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792" w:tblpY="1532"/>
        <w:tblW w:w="10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985"/>
        <w:gridCol w:w="1842"/>
        <w:gridCol w:w="709"/>
        <w:gridCol w:w="1159"/>
        <w:gridCol w:w="6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区域/省份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本单位推荐的起草专家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职称/职务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9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工作履历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kinsoku w:val="0"/>
        <w:overflowPunct w:val="0"/>
        <w:spacing w:before="171"/>
        <w:jc w:val="center"/>
        <w:rPr>
          <w:rFonts w:hint="eastAsia"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  <w:lang w:val="en-US" w:eastAsia="zh-CN"/>
        </w:rPr>
        <w:t>《</w:t>
      </w:r>
      <w:r>
        <w:rPr>
          <w:rFonts w:hint="eastAsia" w:ascii="黑体" w:hAnsi="Times New Roman" w:eastAsia="黑体" w:cs="黑体"/>
          <w:sz w:val="44"/>
          <w:szCs w:val="44"/>
          <w:lang w:val="en-US" w:eastAsia="zh-CN"/>
        </w:rPr>
        <w:t>校园配餐服务企业管理指南</w:t>
      </w:r>
      <w:r>
        <w:rPr>
          <w:rFonts w:hint="eastAsia" w:ascii="黑体" w:eastAsia="黑体" w:cs="黑体"/>
          <w:sz w:val="44"/>
          <w:szCs w:val="44"/>
          <w:lang w:val="en-US" w:eastAsia="zh-CN"/>
        </w:rPr>
        <w:t>》</w:t>
      </w:r>
      <w:r>
        <w:rPr>
          <w:rFonts w:hint="eastAsia" w:ascii="黑体" w:eastAsia="黑体" w:cs="黑体"/>
          <w:sz w:val="44"/>
          <w:szCs w:val="44"/>
        </w:rPr>
        <w:t>国家标准</w:t>
      </w:r>
    </w:p>
    <w:p>
      <w:pPr>
        <w:pStyle w:val="2"/>
        <w:kinsoku w:val="0"/>
        <w:overflowPunct w:val="0"/>
        <w:spacing w:before="171"/>
        <w:jc w:val="center"/>
        <w:rPr>
          <w:rFonts w:hint="eastAsia"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起草单位</w:t>
      </w:r>
      <w:r>
        <w:rPr>
          <w:rFonts w:hint="eastAsia" w:ascii="黑体" w:eastAsia="黑体" w:cs="黑体"/>
          <w:sz w:val="44"/>
          <w:szCs w:val="44"/>
          <w:lang w:val="en-US" w:eastAsia="zh-CN"/>
        </w:rPr>
        <w:t>和</w:t>
      </w:r>
      <w:r>
        <w:rPr>
          <w:rFonts w:hint="eastAsia" w:ascii="黑体" w:eastAsia="黑体" w:cs="黑体"/>
          <w:sz w:val="44"/>
          <w:szCs w:val="44"/>
        </w:rPr>
        <w:t>起草专家报名表</w:t>
      </w:r>
    </w:p>
    <w:p>
      <w:pPr>
        <w:rPr>
          <w:rFonts w:hint="eastAsia" w:ascii="黑体" w:eastAsia="黑体" w:cs="黑体"/>
          <w:sz w:val="44"/>
          <w:szCs w:val="44"/>
        </w:rPr>
        <w:sectPr>
          <w:pgSz w:w="11910" w:h="16840"/>
          <w:pgMar w:top="1580" w:right="995" w:bottom="1300" w:left="1134" w:header="0" w:footer="1104" w:gutter="0"/>
          <w:cols w:space="720" w:num="1"/>
        </w:sectPr>
      </w:pPr>
    </w:p>
    <w:p>
      <w:pPr>
        <w:pStyle w:val="2"/>
        <w:kinsoku w:val="0"/>
        <w:overflowPunct w:val="0"/>
        <w:rPr>
          <w:rFonts w:ascii="黑体" w:eastAsia="黑体" w:cs="黑体"/>
          <w:sz w:val="8"/>
          <w:szCs w:val="8"/>
        </w:rPr>
      </w:pPr>
    </w:p>
    <w:tbl>
      <w:tblPr>
        <w:tblStyle w:val="4"/>
        <w:tblW w:w="10207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0" w:hRule="atLeast"/>
        </w:trPr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参加国内外标准化技术工作情况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6" w:hRule="atLeast"/>
        </w:trPr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单位负责人意见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同意推荐并提供相应经费和专家支持。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（单位盖章）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leftChars="0" w:right="0" w:firstLine="0" w:firstLineChars="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MzVjN2Q4MDU2YjIzM2U3OTZlNGY1OWFiNmQ5NWUifQ=="/>
  </w:docVars>
  <w:rsids>
    <w:rsidRoot w:val="1C2408C3"/>
    <w:rsid w:val="144A7FB7"/>
    <w:rsid w:val="1C2408C3"/>
    <w:rsid w:val="2B232226"/>
    <w:rsid w:val="2C171766"/>
    <w:rsid w:val="45F41862"/>
    <w:rsid w:val="4A2D1256"/>
    <w:rsid w:val="4E8355CB"/>
    <w:rsid w:val="6BAC7208"/>
    <w:rsid w:val="727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/>
      <w:kern w:val="0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838</Words>
  <Characters>895</Characters>
  <Lines>0</Lines>
  <Paragraphs>0</Paragraphs>
  <TotalTime>9</TotalTime>
  <ScaleCrop>false</ScaleCrop>
  <LinksUpToDate>false</LinksUpToDate>
  <CharactersWithSpaces>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2023-08-22T08:42:00Z</dcterms:created>
  <dc:creator>liwenli</dc:creator>
  <cp:lastModifiedBy>葵花</cp:lastModifiedBy>
  <dcterms:modified xsi:type="dcterms:W3CDTF">2023-08-23T03:39:38Z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2FD9EB02E72647CB906FF35A63E11FDD_13</vt:lpwstr>
  </property>
</Properties>
</file>