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CF" w:rsidRDefault="007E41CF" w:rsidP="00F3141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62765" w:rsidRDefault="00162765" w:rsidP="00162765">
      <w:pPr>
        <w:spacing w:line="480" w:lineRule="auto"/>
        <w:jc w:val="center"/>
        <w:rPr>
          <w:rFonts w:ascii="方正小标宋简体" w:eastAsia="方正小标宋简体"/>
          <w:sz w:val="52"/>
          <w:szCs w:val="52"/>
        </w:rPr>
      </w:pPr>
    </w:p>
    <w:p w:rsidR="00162765" w:rsidRDefault="00162765" w:rsidP="00162765">
      <w:pPr>
        <w:spacing w:line="480" w:lineRule="auto"/>
        <w:jc w:val="center"/>
        <w:rPr>
          <w:rFonts w:ascii="方正小标宋简体" w:eastAsia="方正小标宋简体"/>
          <w:sz w:val="52"/>
          <w:szCs w:val="52"/>
        </w:rPr>
      </w:pPr>
    </w:p>
    <w:p w:rsidR="00162765" w:rsidRDefault="00162765" w:rsidP="00162765">
      <w:pPr>
        <w:spacing w:line="480" w:lineRule="auto"/>
        <w:jc w:val="center"/>
        <w:rPr>
          <w:rFonts w:ascii="方正小标宋简体" w:eastAsia="方正小标宋简体"/>
          <w:sz w:val="52"/>
          <w:szCs w:val="52"/>
        </w:rPr>
      </w:pPr>
    </w:p>
    <w:p w:rsidR="00162765" w:rsidRDefault="008A7DA2" w:rsidP="00162765">
      <w:pPr>
        <w:spacing w:line="480" w:lineRule="auto"/>
        <w:jc w:val="center"/>
        <w:rPr>
          <w:rFonts w:ascii="方正小标宋简体" w:eastAsia="方正小标宋简体"/>
          <w:sz w:val="52"/>
          <w:szCs w:val="52"/>
        </w:rPr>
      </w:pPr>
      <w:r w:rsidRPr="00162765">
        <w:rPr>
          <w:rFonts w:ascii="方正小标宋简体" w:eastAsia="方正小标宋简体" w:hint="eastAsia"/>
          <w:sz w:val="52"/>
          <w:szCs w:val="52"/>
        </w:rPr>
        <w:t>坪山区新能源汽车及关键零部件</w:t>
      </w:r>
    </w:p>
    <w:p w:rsidR="00F63381" w:rsidRDefault="008A7DA2" w:rsidP="00162765">
      <w:pPr>
        <w:spacing w:line="480" w:lineRule="auto"/>
        <w:jc w:val="center"/>
        <w:rPr>
          <w:rFonts w:ascii="方正小标宋简体" w:eastAsia="方正小标宋简体"/>
          <w:sz w:val="52"/>
          <w:szCs w:val="52"/>
        </w:rPr>
      </w:pPr>
      <w:r w:rsidRPr="00162765">
        <w:rPr>
          <w:rFonts w:ascii="方正小标宋简体" w:eastAsia="方正小标宋简体" w:hint="eastAsia"/>
          <w:sz w:val="52"/>
          <w:szCs w:val="52"/>
        </w:rPr>
        <w:t>产品</w:t>
      </w:r>
      <w:r w:rsidR="000E7D62" w:rsidRPr="00162765">
        <w:rPr>
          <w:rFonts w:ascii="方正小标宋简体" w:eastAsia="方正小标宋简体" w:hint="eastAsia"/>
          <w:sz w:val="52"/>
          <w:szCs w:val="52"/>
        </w:rPr>
        <w:t>质量</w:t>
      </w:r>
      <w:r w:rsidR="00261E88" w:rsidRPr="00162765">
        <w:rPr>
          <w:rFonts w:ascii="方正小标宋简体" w:eastAsia="方正小标宋简体" w:hint="eastAsia"/>
          <w:sz w:val="52"/>
          <w:szCs w:val="52"/>
        </w:rPr>
        <w:t>比对测评</w:t>
      </w:r>
      <w:r w:rsidR="000E7D62" w:rsidRPr="00162765">
        <w:rPr>
          <w:rFonts w:ascii="方正小标宋简体" w:eastAsia="方正小标宋简体" w:hint="eastAsia"/>
          <w:sz w:val="52"/>
          <w:szCs w:val="52"/>
        </w:rPr>
        <w:t>报告</w:t>
      </w:r>
    </w:p>
    <w:p w:rsidR="00162765" w:rsidRDefault="00162765" w:rsidP="00162765">
      <w:pPr>
        <w:spacing w:line="480" w:lineRule="auto"/>
        <w:jc w:val="center"/>
        <w:rPr>
          <w:rFonts w:ascii="方正小标宋简体" w:eastAsia="方正小标宋简体"/>
          <w:sz w:val="52"/>
          <w:szCs w:val="52"/>
        </w:rPr>
      </w:pPr>
    </w:p>
    <w:p w:rsidR="00162765" w:rsidRDefault="00162765" w:rsidP="00162765">
      <w:pPr>
        <w:spacing w:line="480" w:lineRule="auto"/>
        <w:jc w:val="center"/>
        <w:rPr>
          <w:rFonts w:ascii="方正小标宋简体" w:eastAsia="方正小标宋简体"/>
          <w:sz w:val="52"/>
          <w:szCs w:val="52"/>
        </w:rPr>
      </w:pPr>
    </w:p>
    <w:p w:rsidR="00162765" w:rsidRDefault="00162765" w:rsidP="00162765">
      <w:pPr>
        <w:spacing w:line="480" w:lineRule="auto"/>
        <w:jc w:val="center"/>
        <w:rPr>
          <w:rFonts w:ascii="方正小标宋简体" w:eastAsia="方正小标宋简体"/>
          <w:sz w:val="52"/>
          <w:szCs w:val="52"/>
        </w:rPr>
      </w:pPr>
    </w:p>
    <w:p w:rsidR="00162765" w:rsidRDefault="00162765" w:rsidP="00162765">
      <w:pPr>
        <w:spacing w:line="480" w:lineRule="auto"/>
        <w:jc w:val="center"/>
        <w:rPr>
          <w:rFonts w:ascii="方正小标宋简体" w:eastAsia="方正小标宋简体"/>
          <w:sz w:val="52"/>
          <w:szCs w:val="52"/>
        </w:rPr>
      </w:pPr>
    </w:p>
    <w:p w:rsidR="00162765" w:rsidRDefault="00162765" w:rsidP="00162765">
      <w:pPr>
        <w:spacing w:line="480" w:lineRule="auto"/>
        <w:jc w:val="center"/>
        <w:rPr>
          <w:rFonts w:ascii="方正小标宋简体" w:eastAsia="方正小标宋简体"/>
          <w:sz w:val="52"/>
          <w:szCs w:val="52"/>
        </w:rPr>
      </w:pPr>
    </w:p>
    <w:p w:rsidR="00162765" w:rsidRDefault="00162765" w:rsidP="00162765">
      <w:pPr>
        <w:spacing w:line="480" w:lineRule="auto"/>
        <w:jc w:val="center"/>
        <w:rPr>
          <w:rFonts w:ascii="方正小标宋简体" w:eastAsia="方正小标宋简体"/>
          <w:sz w:val="52"/>
          <w:szCs w:val="52"/>
        </w:rPr>
      </w:pPr>
    </w:p>
    <w:p w:rsidR="00162765" w:rsidRDefault="00162765" w:rsidP="00162765">
      <w:pPr>
        <w:spacing w:line="480" w:lineRule="auto"/>
        <w:jc w:val="center"/>
        <w:rPr>
          <w:rFonts w:ascii="方正小标宋简体" w:eastAsia="方正小标宋简体"/>
          <w:sz w:val="52"/>
          <w:szCs w:val="52"/>
        </w:rPr>
      </w:pPr>
    </w:p>
    <w:p w:rsidR="00162765" w:rsidRPr="00162765" w:rsidRDefault="00162765" w:rsidP="00162765">
      <w:pPr>
        <w:pStyle w:val="12"/>
        <w:rPr>
          <w:rStyle w:val="af"/>
          <w:b w:val="0"/>
          <w:color w:val="auto"/>
          <w:u w:val="none"/>
        </w:rPr>
      </w:pPr>
      <w:r w:rsidRPr="00162765">
        <w:rPr>
          <w:rStyle w:val="af"/>
          <w:rFonts w:hint="eastAsia"/>
          <w:b w:val="0"/>
          <w:color w:val="auto"/>
          <w:u w:val="none"/>
        </w:rPr>
        <w:t>深圳市</w:t>
      </w:r>
      <w:r w:rsidRPr="00162765">
        <w:rPr>
          <w:rStyle w:val="af"/>
          <w:b w:val="0"/>
          <w:color w:val="auto"/>
          <w:u w:val="none"/>
        </w:rPr>
        <w:t>标准技术研究院</w:t>
      </w:r>
    </w:p>
    <w:p w:rsidR="00F63381" w:rsidRDefault="00F63381"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sdt>
      <w:sdtPr>
        <w:rPr>
          <w:lang w:val="zh-CN"/>
        </w:rPr>
        <w:id w:val="1422301281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2"/>
        </w:rPr>
      </w:sdtEndPr>
      <w:sdtContent>
        <w:p w:rsidR="00F63381" w:rsidRPr="00E447F2" w:rsidRDefault="00F63381" w:rsidP="00F63381">
          <w:pPr>
            <w:pStyle w:val="TOC"/>
            <w:jc w:val="center"/>
            <w:rPr>
              <w:b/>
              <w:color w:val="auto"/>
            </w:rPr>
          </w:pPr>
          <w:r w:rsidRPr="00E447F2">
            <w:rPr>
              <w:b/>
              <w:color w:val="auto"/>
              <w:lang w:val="zh-CN"/>
            </w:rPr>
            <w:t>目录</w:t>
          </w:r>
        </w:p>
        <w:p w:rsidR="00F63381" w:rsidRPr="00E447F2" w:rsidRDefault="00F63381" w:rsidP="00162765">
          <w:pPr>
            <w:pStyle w:val="12"/>
            <w:rPr>
              <w:rFonts w:cstheme="minorBidi"/>
              <w:b w:val="0"/>
              <w:sz w:val="32"/>
              <w:szCs w:val="32"/>
            </w:rPr>
          </w:pPr>
          <w:r w:rsidRPr="00E447F2">
            <w:rPr>
              <w:b w:val="0"/>
              <w:sz w:val="32"/>
              <w:szCs w:val="32"/>
            </w:rPr>
            <w:fldChar w:fldCharType="begin"/>
          </w:r>
          <w:r w:rsidRPr="00E447F2">
            <w:rPr>
              <w:b w:val="0"/>
              <w:sz w:val="32"/>
              <w:szCs w:val="32"/>
            </w:rPr>
            <w:instrText xml:space="preserve"> TOC \o "1-3" \h \z \u </w:instrText>
          </w:r>
          <w:r w:rsidRPr="00E447F2">
            <w:rPr>
              <w:b w:val="0"/>
              <w:sz w:val="32"/>
              <w:szCs w:val="32"/>
            </w:rPr>
            <w:fldChar w:fldCharType="separate"/>
          </w:r>
          <w:hyperlink w:anchor="_Toc49959520" w:history="1">
            <w:r w:rsidRPr="00E447F2">
              <w:rPr>
                <w:rStyle w:val="af"/>
                <w:rFonts w:hint="eastAsia"/>
                <w:b w:val="0"/>
                <w:sz w:val="32"/>
                <w:szCs w:val="32"/>
              </w:rPr>
              <w:t>一、测评产品</w:t>
            </w:r>
            <w:r w:rsidRPr="00E447F2">
              <w:rPr>
                <w:b w:val="0"/>
                <w:webHidden/>
                <w:sz w:val="32"/>
                <w:szCs w:val="32"/>
              </w:rPr>
              <w:tab/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begin"/>
            </w:r>
            <w:r w:rsidRPr="00E447F2">
              <w:rPr>
                <w:b w:val="0"/>
                <w:webHidden/>
                <w:sz w:val="32"/>
                <w:szCs w:val="32"/>
              </w:rPr>
              <w:instrText xml:space="preserve"> PAGEREF _Toc49959520 \h </w:instrText>
            </w:r>
            <w:r w:rsidRPr="00E447F2">
              <w:rPr>
                <w:b w:val="0"/>
                <w:webHidden/>
                <w:sz w:val="32"/>
                <w:szCs w:val="32"/>
              </w:rPr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b w:val="0"/>
                <w:webHidden/>
                <w:sz w:val="32"/>
                <w:szCs w:val="32"/>
              </w:rPr>
              <w:t>3</w:t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 w:rsidP="00162765">
          <w:pPr>
            <w:pStyle w:val="12"/>
            <w:rPr>
              <w:rFonts w:cstheme="minorBidi"/>
              <w:b w:val="0"/>
              <w:sz w:val="32"/>
              <w:szCs w:val="32"/>
            </w:rPr>
          </w:pPr>
          <w:hyperlink w:anchor="_Toc49959521" w:history="1">
            <w:r w:rsidRPr="00E447F2">
              <w:rPr>
                <w:rStyle w:val="af"/>
                <w:rFonts w:hint="eastAsia"/>
                <w:b w:val="0"/>
                <w:sz w:val="32"/>
                <w:szCs w:val="32"/>
              </w:rPr>
              <w:t>二、产品标准等参数比对</w:t>
            </w:r>
            <w:r w:rsidRPr="00E447F2">
              <w:rPr>
                <w:b w:val="0"/>
                <w:webHidden/>
                <w:sz w:val="32"/>
                <w:szCs w:val="32"/>
              </w:rPr>
              <w:tab/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begin"/>
            </w:r>
            <w:r w:rsidRPr="00E447F2">
              <w:rPr>
                <w:b w:val="0"/>
                <w:webHidden/>
                <w:sz w:val="32"/>
                <w:szCs w:val="32"/>
              </w:rPr>
              <w:instrText xml:space="preserve"> PAGEREF _Toc49959521 \h </w:instrText>
            </w:r>
            <w:r w:rsidRPr="00E447F2">
              <w:rPr>
                <w:b w:val="0"/>
                <w:webHidden/>
                <w:sz w:val="32"/>
                <w:szCs w:val="32"/>
              </w:rPr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b w:val="0"/>
                <w:webHidden/>
                <w:sz w:val="32"/>
                <w:szCs w:val="32"/>
              </w:rPr>
              <w:t>4</w:t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 w:rsidP="00162765">
          <w:pPr>
            <w:pStyle w:val="12"/>
            <w:rPr>
              <w:rFonts w:cstheme="minorBidi"/>
              <w:b w:val="0"/>
              <w:sz w:val="32"/>
              <w:szCs w:val="32"/>
            </w:rPr>
          </w:pPr>
          <w:hyperlink w:anchor="_Toc49959522" w:history="1">
            <w:r w:rsidRPr="00E447F2">
              <w:rPr>
                <w:rStyle w:val="af"/>
                <w:rFonts w:hint="eastAsia"/>
                <w:b w:val="0"/>
                <w:sz w:val="32"/>
                <w:szCs w:val="32"/>
              </w:rPr>
              <w:t>三、质量水平比对</w:t>
            </w:r>
            <w:r w:rsidRPr="00E447F2">
              <w:rPr>
                <w:b w:val="0"/>
                <w:webHidden/>
                <w:sz w:val="32"/>
                <w:szCs w:val="32"/>
              </w:rPr>
              <w:tab/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begin"/>
            </w:r>
            <w:r w:rsidRPr="00E447F2">
              <w:rPr>
                <w:b w:val="0"/>
                <w:webHidden/>
                <w:sz w:val="32"/>
                <w:szCs w:val="32"/>
              </w:rPr>
              <w:instrText xml:space="preserve"> PAGEREF _Toc49959522 \h </w:instrText>
            </w:r>
            <w:r w:rsidRPr="00E447F2">
              <w:rPr>
                <w:b w:val="0"/>
                <w:webHidden/>
                <w:sz w:val="32"/>
                <w:szCs w:val="32"/>
              </w:rPr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b w:val="0"/>
                <w:webHidden/>
                <w:sz w:val="32"/>
                <w:szCs w:val="32"/>
              </w:rPr>
              <w:t>5</w:t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 w:rsidP="00162765">
          <w:pPr>
            <w:pStyle w:val="12"/>
            <w:rPr>
              <w:rFonts w:cstheme="minorBidi"/>
              <w:b w:val="0"/>
              <w:sz w:val="32"/>
              <w:szCs w:val="32"/>
            </w:rPr>
          </w:pPr>
          <w:hyperlink w:anchor="_Toc49959523" w:history="1">
            <w:r w:rsidRPr="00E447F2">
              <w:rPr>
                <w:rStyle w:val="af"/>
                <w:rFonts w:hint="eastAsia"/>
                <w:b w:val="0"/>
                <w:sz w:val="32"/>
                <w:szCs w:val="32"/>
              </w:rPr>
              <w:t>四、品牌建设比对</w:t>
            </w:r>
            <w:r w:rsidRPr="00E447F2">
              <w:rPr>
                <w:b w:val="0"/>
                <w:webHidden/>
                <w:sz w:val="32"/>
                <w:szCs w:val="32"/>
              </w:rPr>
              <w:tab/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begin"/>
            </w:r>
            <w:r w:rsidRPr="00E447F2">
              <w:rPr>
                <w:b w:val="0"/>
                <w:webHidden/>
                <w:sz w:val="32"/>
                <w:szCs w:val="32"/>
              </w:rPr>
              <w:instrText xml:space="preserve"> PAGEREF _Toc49959523 \h </w:instrText>
            </w:r>
            <w:r w:rsidRPr="00E447F2">
              <w:rPr>
                <w:b w:val="0"/>
                <w:webHidden/>
                <w:sz w:val="32"/>
                <w:szCs w:val="32"/>
              </w:rPr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b w:val="0"/>
                <w:webHidden/>
                <w:sz w:val="32"/>
                <w:szCs w:val="32"/>
              </w:rPr>
              <w:t>12</w:t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 w:rsidP="00162765">
          <w:pPr>
            <w:pStyle w:val="12"/>
            <w:rPr>
              <w:rFonts w:cstheme="minorBidi"/>
              <w:b w:val="0"/>
              <w:sz w:val="32"/>
              <w:szCs w:val="32"/>
            </w:rPr>
          </w:pPr>
          <w:hyperlink w:anchor="_Toc49959524" w:history="1">
            <w:r w:rsidRPr="00E447F2">
              <w:rPr>
                <w:rStyle w:val="af"/>
                <w:rFonts w:hint="eastAsia"/>
                <w:b w:val="0"/>
                <w:sz w:val="32"/>
                <w:szCs w:val="32"/>
              </w:rPr>
              <w:t>五、提升建议</w:t>
            </w:r>
            <w:r w:rsidRPr="00E447F2">
              <w:rPr>
                <w:b w:val="0"/>
                <w:webHidden/>
                <w:sz w:val="32"/>
                <w:szCs w:val="32"/>
              </w:rPr>
              <w:tab/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begin"/>
            </w:r>
            <w:r w:rsidRPr="00E447F2">
              <w:rPr>
                <w:b w:val="0"/>
                <w:webHidden/>
                <w:sz w:val="32"/>
                <w:szCs w:val="32"/>
              </w:rPr>
              <w:instrText xml:space="preserve"> PAGEREF _Toc49959524 \h </w:instrText>
            </w:r>
            <w:r w:rsidRPr="00E447F2">
              <w:rPr>
                <w:b w:val="0"/>
                <w:webHidden/>
                <w:sz w:val="32"/>
                <w:szCs w:val="32"/>
              </w:rPr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b w:val="0"/>
                <w:webHidden/>
                <w:sz w:val="32"/>
                <w:szCs w:val="32"/>
              </w:rPr>
              <w:t>13</w:t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 w:rsidP="00162765">
          <w:pPr>
            <w:pStyle w:val="12"/>
            <w:rPr>
              <w:rFonts w:cstheme="minorBidi"/>
              <w:b w:val="0"/>
              <w:sz w:val="32"/>
              <w:szCs w:val="32"/>
            </w:rPr>
          </w:pPr>
          <w:hyperlink w:anchor="_Toc49959525" w:history="1">
            <w:r w:rsidRPr="00E447F2">
              <w:rPr>
                <w:rStyle w:val="af"/>
                <w:rFonts w:hint="eastAsia"/>
                <w:b w:val="0"/>
                <w:sz w:val="32"/>
                <w:szCs w:val="32"/>
              </w:rPr>
              <w:t>附：电动汽车关键技术指标比对研究</w:t>
            </w:r>
            <w:r w:rsidRPr="00E447F2">
              <w:rPr>
                <w:b w:val="0"/>
                <w:webHidden/>
                <w:sz w:val="32"/>
                <w:szCs w:val="32"/>
              </w:rPr>
              <w:tab/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begin"/>
            </w:r>
            <w:r w:rsidRPr="00E447F2">
              <w:rPr>
                <w:b w:val="0"/>
                <w:webHidden/>
                <w:sz w:val="32"/>
                <w:szCs w:val="32"/>
              </w:rPr>
              <w:instrText xml:space="preserve"> PAGEREF _Toc49959525 \h </w:instrText>
            </w:r>
            <w:r w:rsidRPr="00E447F2">
              <w:rPr>
                <w:b w:val="0"/>
                <w:webHidden/>
                <w:sz w:val="32"/>
                <w:szCs w:val="32"/>
              </w:rPr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b w:val="0"/>
                <w:webHidden/>
                <w:sz w:val="32"/>
                <w:szCs w:val="32"/>
              </w:rPr>
              <w:t>16</w:t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 w:rsidP="00162765">
          <w:pPr>
            <w:pStyle w:val="12"/>
            <w:rPr>
              <w:rFonts w:cstheme="minorBidi"/>
              <w:b w:val="0"/>
              <w:sz w:val="32"/>
              <w:szCs w:val="32"/>
            </w:rPr>
          </w:pPr>
          <w:hyperlink w:anchor="_Toc49959526" w:history="1">
            <w:r w:rsidRPr="00E447F2">
              <w:rPr>
                <w:rStyle w:val="af"/>
                <w:rFonts w:cs="Times New Roman"/>
                <w:b w:val="0"/>
                <w:sz w:val="32"/>
                <w:szCs w:val="32"/>
              </w:rPr>
              <w:t xml:space="preserve">1 </w:t>
            </w:r>
            <w:r w:rsidRPr="00E447F2">
              <w:rPr>
                <w:rStyle w:val="af"/>
                <w:rFonts w:cs="Times New Roman" w:hint="eastAsia"/>
                <w:b w:val="0"/>
                <w:sz w:val="32"/>
                <w:szCs w:val="32"/>
              </w:rPr>
              <w:t>电动汽车关键技术概述</w:t>
            </w:r>
            <w:r w:rsidRPr="00E447F2">
              <w:rPr>
                <w:b w:val="0"/>
                <w:webHidden/>
                <w:sz w:val="32"/>
                <w:szCs w:val="32"/>
              </w:rPr>
              <w:tab/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begin"/>
            </w:r>
            <w:r w:rsidRPr="00E447F2">
              <w:rPr>
                <w:b w:val="0"/>
                <w:webHidden/>
                <w:sz w:val="32"/>
                <w:szCs w:val="32"/>
              </w:rPr>
              <w:instrText xml:space="preserve"> PAGEREF _Toc49959526 \h </w:instrText>
            </w:r>
            <w:r w:rsidRPr="00E447F2">
              <w:rPr>
                <w:b w:val="0"/>
                <w:webHidden/>
                <w:sz w:val="32"/>
                <w:szCs w:val="32"/>
              </w:rPr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b w:val="0"/>
                <w:webHidden/>
                <w:sz w:val="32"/>
                <w:szCs w:val="32"/>
              </w:rPr>
              <w:t>16</w:t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2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27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 xml:space="preserve">1.1 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纯电动汽车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_Toc49959527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16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2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28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 xml:space="preserve">1.2 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混合动力汽车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_Toc49959528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16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2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29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 xml:space="preserve">1.3 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动力电池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_Toc49959529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17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2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30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 xml:space="preserve">1.4 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驱动电机系统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_Toc49959530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17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2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31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 xml:space="preserve">1.5 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充电系统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_Toc49959531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18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 w:rsidP="00162765">
          <w:pPr>
            <w:pStyle w:val="12"/>
            <w:rPr>
              <w:rFonts w:cstheme="minorBidi"/>
              <w:b w:val="0"/>
              <w:sz w:val="32"/>
              <w:szCs w:val="32"/>
            </w:rPr>
          </w:pPr>
          <w:hyperlink w:anchor="_Toc49959532" w:history="1">
            <w:r w:rsidRPr="00E447F2">
              <w:rPr>
                <w:rStyle w:val="af"/>
                <w:rFonts w:cs="Times New Roman"/>
                <w:b w:val="0"/>
                <w:sz w:val="32"/>
                <w:szCs w:val="32"/>
              </w:rPr>
              <w:t xml:space="preserve">2 </w:t>
            </w:r>
            <w:r w:rsidRPr="00E447F2">
              <w:rPr>
                <w:rStyle w:val="af"/>
                <w:rFonts w:cs="Times New Roman" w:hint="eastAsia"/>
                <w:b w:val="0"/>
                <w:sz w:val="32"/>
                <w:szCs w:val="32"/>
              </w:rPr>
              <w:t>国内外电动汽车标准化现状</w:t>
            </w:r>
            <w:r w:rsidRPr="00E447F2">
              <w:rPr>
                <w:b w:val="0"/>
                <w:webHidden/>
                <w:sz w:val="32"/>
                <w:szCs w:val="32"/>
              </w:rPr>
              <w:tab/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begin"/>
            </w:r>
            <w:r w:rsidRPr="00E447F2">
              <w:rPr>
                <w:b w:val="0"/>
                <w:webHidden/>
                <w:sz w:val="32"/>
                <w:szCs w:val="32"/>
              </w:rPr>
              <w:instrText xml:space="preserve"> PAGEREF _Toc49959532 \h </w:instrText>
            </w:r>
            <w:r w:rsidRPr="00E447F2">
              <w:rPr>
                <w:b w:val="0"/>
                <w:webHidden/>
                <w:sz w:val="32"/>
                <w:szCs w:val="32"/>
              </w:rPr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b w:val="0"/>
                <w:webHidden/>
                <w:sz w:val="32"/>
                <w:szCs w:val="32"/>
              </w:rPr>
              <w:t>18</w:t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2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33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 xml:space="preserve">2.1 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中国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_Toc49959533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18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2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34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>2.2 IEC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_Toc49959534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19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2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35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>2.3 ISO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_Toc49959535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20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2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36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 xml:space="preserve">2.4 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欧盟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_Toc49959536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21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2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37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 xml:space="preserve">2.5 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美国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_Toc49959537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21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2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38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 xml:space="preserve">2.6 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日本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_Toc49959538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22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 w:rsidP="00162765">
          <w:pPr>
            <w:pStyle w:val="12"/>
            <w:rPr>
              <w:rFonts w:cstheme="minorBidi"/>
              <w:b w:val="0"/>
              <w:sz w:val="32"/>
              <w:szCs w:val="32"/>
            </w:rPr>
          </w:pPr>
          <w:hyperlink w:anchor="_Toc49959539" w:history="1">
            <w:r w:rsidRPr="00E447F2">
              <w:rPr>
                <w:rStyle w:val="af"/>
                <w:rFonts w:cs="Times New Roman"/>
                <w:b w:val="0"/>
                <w:bCs/>
                <w:kern w:val="44"/>
                <w:sz w:val="32"/>
                <w:szCs w:val="32"/>
              </w:rPr>
              <w:t xml:space="preserve">3 </w:t>
            </w:r>
            <w:r w:rsidRPr="00E447F2">
              <w:rPr>
                <w:rStyle w:val="af"/>
                <w:rFonts w:cs="Times New Roman" w:hint="eastAsia"/>
                <w:b w:val="0"/>
                <w:bCs/>
                <w:kern w:val="44"/>
                <w:sz w:val="32"/>
                <w:szCs w:val="32"/>
              </w:rPr>
              <w:t>整车关键技术指标比对分析</w:t>
            </w:r>
            <w:r w:rsidRPr="00E447F2">
              <w:rPr>
                <w:b w:val="0"/>
                <w:webHidden/>
                <w:sz w:val="32"/>
                <w:szCs w:val="32"/>
              </w:rPr>
              <w:tab/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begin"/>
            </w:r>
            <w:r w:rsidRPr="00E447F2">
              <w:rPr>
                <w:b w:val="0"/>
                <w:webHidden/>
                <w:sz w:val="32"/>
                <w:szCs w:val="32"/>
              </w:rPr>
              <w:instrText xml:space="preserve"> PAGEREF _Toc49959539 \h </w:instrText>
            </w:r>
            <w:r w:rsidRPr="00E447F2">
              <w:rPr>
                <w:b w:val="0"/>
                <w:webHidden/>
                <w:sz w:val="32"/>
                <w:szCs w:val="32"/>
              </w:rPr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b w:val="0"/>
                <w:webHidden/>
                <w:sz w:val="32"/>
                <w:szCs w:val="32"/>
              </w:rPr>
              <w:t>23</w:t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2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40" w:history="1">
            <w:r w:rsidRPr="00E447F2">
              <w:rPr>
                <w:rStyle w:val="af"/>
                <w:rFonts w:ascii="仿宋" w:eastAsia="仿宋" w:hAnsi="仿宋" w:cs="Times New Roman"/>
                <w:bCs/>
                <w:noProof/>
                <w:sz w:val="32"/>
                <w:szCs w:val="32"/>
              </w:rPr>
              <w:t xml:space="preserve">3.1 </w:t>
            </w:r>
            <w:r w:rsidRPr="00E447F2">
              <w:rPr>
                <w:rStyle w:val="af"/>
                <w:rFonts w:ascii="仿宋" w:eastAsia="仿宋" w:hAnsi="仿宋" w:cs="Times New Roman" w:hint="eastAsia"/>
                <w:bCs/>
                <w:noProof/>
                <w:sz w:val="32"/>
                <w:szCs w:val="32"/>
              </w:rPr>
              <w:t>纯电动汽车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_Toc49959540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23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3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41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>3.1.1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安全要求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_Toc49959541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23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3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42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>3.1.2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动力性能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_Toc49959542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39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3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43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>3.1.3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能耗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_Toc49959543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45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2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44" w:history="1">
            <w:r w:rsidRPr="00E447F2">
              <w:rPr>
                <w:rStyle w:val="af"/>
                <w:rFonts w:ascii="仿宋" w:eastAsia="仿宋" w:hAnsi="仿宋" w:cs="Times New Roman"/>
                <w:bCs/>
                <w:noProof/>
                <w:sz w:val="32"/>
                <w:szCs w:val="32"/>
              </w:rPr>
              <w:t xml:space="preserve">3.2 </w:t>
            </w:r>
            <w:r w:rsidRPr="00E447F2">
              <w:rPr>
                <w:rStyle w:val="af"/>
                <w:rFonts w:ascii="仿宋" w:eastAsia="仿宋" w:hAnsi="仿宋" w:cs="Times New Roman" w:hint="eastAsia"/>
                <w:bCs/>
                <w:noProof/>
                <w:sz w:val="32"/>
                <w:szCs w:val="32"/>
              </w:rPr>
              <w:t>混合动力汽车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_Toc49959544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53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3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45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>3.2.1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安全要求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_Toc49959545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53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3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46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>3.2.2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动力性能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_Toc49959546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53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3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47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>3.2.3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能耗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_Toc49959547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56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3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48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>3.2.4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排放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_Toc49959548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61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 w:rsidP="00162765">
          <w:pPr>
            <w:pStyle w:val="12"/>
            <w:rPr>
              <w:rFonts w:cstheme="minorBidi"/>
              <w:b w:val="0"/>
              <w:sz w:val="32"/>
              <w:szCs w:val="32"/>
            </w:rPr>
          </w:pPr>
          <w:hyperlink w:anchor="_Toc49959549" w:history="1">
            <w:r w:rsidRPr="00E447F2">
              <w:rPr>
                <w:rStyle w:val="af"/>
                <w:rFonts w:cs="Times New Roman"/>
                <w:b w:val="0"/>
                <w:bCs/>
                <w:kern w:val="44"/>
                <w:sz w:val="32"/>
                <w:szCs w:val="32"/>
              </w:rPr>
              <w:t xml:space="preserve">4 </w:t>
            </w:r>
            <w:r w:rsidRPr="00E447F2">
              <w:rPr>
                <w:rStyle w:val="af"/>
                <w:rFonts w:cs="Times New Roman" w:hint="eastAsia"/>
                <w:b w:val="0"/>
                <w:bCs/>
                <w:kern w:val="44"/>
                <w:sz w:val="32"/>
                <w:szCs w:val="32"/>
              </w:rPr>
              <w:t>零部件关键技术指标比对分析</w:t>
            </w:r>
            <w:r w:rsidRPr="00E447F2">
              <w:rPr>
                <w:b w:val="0"/>
                <w:webHidden/>
                <w:sz w:val="32"/>
                <w:szCs w:val="32"/>
              </w:rPr>
              <w:tab/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begin"/>
            </w:r>
            <w:r w:rsidRPr="00E447F2">
              <w:rPr>
                <w:b w:val="0"/>
                <w:webHidden/>
                <w:sz w:val="32"/>
                <w:szCs w:val="32"/>
              </w:rPr>
              <w:instrText xml:space="preserve"> PAGEREF _Toc49959549 \h </w:instrText>
            </w:r>
            <w:r w:rsidRPr="00E447F2">
              <w:rPr>
                <w:b w:val="0"/>
                <w:webHidden/>
                <w:sz w:val="32"/>
                <w:szCs w:val="32"/>
              </w:rPr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b w:val="0"/>
                <w:webHidden/>
                <w:sz w:val="32"/>
                <w:szCs w:val="32"/>
              </w:rPr>
              <w:t>71</w:t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2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50" w:history="1">
            <w:r w:rsidRPr="00E447F2">
              <w:rPr>
                <w:rStyle w:val="af"/>
                <w:rFonts w:ascii="仿宋" w:eastAsia="仿宋" w:hAnsi="仿宋" w:cs="Times New Roman"/>
                <w:bCs/>
                <w:noProof/>
                <w:sz w:val="32"/>
                <w:szCs w:val="32"/>
              </w:rPr>
              <w:t xml:space="preserve">4.1 </w:t>
            </w:r>
            <w:r w:rsidRPr="00E447F2">
              <w:rPr>
                <w:rStyle w:val="af"/>
                <w:rFonts w:ascii="仿宋" w:eastAsia="仿宋" w:hAnsi="仿宋" w:cs="Times New Roman" w:hint="eastAsia"/>
                <w:bCs/>
                <w:noProof/>
                <w:sz w:val="32"/>
                <w:szCs w:val="32"/>
              </w:rPr>
              <w:t>动力电池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_Toc49959550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71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3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51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>4.1.1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性能测试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_Toc49959551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73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3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52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>4.1.2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机械可靠性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_Toc49959552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84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3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53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>4.1.3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环境可靠性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_Toc49959553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96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3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54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>4.1.4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电气可靠性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_Toc49959554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107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2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55" w:history="1">
            <w:r w:rsidRPr="00E447F2">
              <w:rPr>
                <w:rStyle w:val="af"/>
                <w:rFonts w:ascii="仿宋" w:eastAsia="仿宋" w:hAnsi="仿宋" w:cs="Times New Roman"/>
                <w:bCs/>
                <w:noProof/>
                <w:sz w:val="32"/>
                <w:szCs w:val="32"/>
              </w:rPr>
              <w:t xml:space="preserve">4.2 </w:t>
            </w:r>
            <w:r w:rsidRPr="00E447F2">
              <w:rPr>
                <w:rStyle w:val="af"/>
                <w:rFonts w:ascii="仿宋" w:eastAsia="仿宋" w:hAnsi="仿宋" w:cs="Times New Roman" w:hint="eastAsia"/>
                <w:bCs/>
                <w:noProof/>
                <w:sz w:val="32"/>
                <w:szCs w:val="32"/>
              </w:rPr>
              <w:t>驱动电机系统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_Toc49959555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116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3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56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>4.2.1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性能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_Toc49959556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118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3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57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>4.2.2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安全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_Toc49959557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132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 w:rsidP="00162765">
          <w:pPr>
            <w:pStyle w:val="12"/>
            <w:rPr>
              <w:rFonts w:cstheme="minorBidi"/>
              <w:b w:val="0"/>
              <w:sz w:val="32"/>
              <w:szCs w:val="32"/>
            </w:rPr>
          </w:pPr>
          <w:hyperlink w:anchor="_Toc49959558" w:history="1">
            <w:r w:rsidRPr="00E447F2">
              <w:rPr>
                <w:rStyle w:val="af"/>
                <w:rFonts w:cs="Times New Roman"/>
                <w:b w:val="0"/>
                <w:bCs/>
                <w:kern w:val="44"/>
                <w:sz w:val="32"/>
                <w:szCs w:val="32"/>
              </w:rPr>
              <w:t xml:space="preserve">5 </w:t>
            </w:r>
            <w:r w:rsidRPr="00E447F2">
              <w:rPr>
                <w:rStyle w:val="af"/>
                <w:rFonts w:cs="Times New Roman" w:hint="eastAsia"/>
                <w:b w:val="0"/>
                <w:bCs/>
                <w:kern w:val="44"/>
                <w:sz w:val="32"/>
                <w:szCs w:val="32"/>
              </w:rPr>
              <w:t>充电系统关键技术指标比对分析</w:t>
            </w:r>
            <w:r w:rsidRPr="00E447F2">
              <w:rPr>
                <w:b w:val="0"/>
                <w:webHidden/>
                <w:sz w:val="32"/>
                <w:szCs w:val="32"/>
              </w:rPr>
              <w:tab/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begin"/>
            </w:r>
            <w:r w:rsidRPr="00E447F2">
              <w:rPr>
                <w:b w:val="0"/>
                <w:webHidden/>
                <w:sz w:val="32"/>
                <w:szCs w:val="32"/>
              </w:rPr>
              <w:instrText xml:space="preserve"> PAGEREF _Toc49959558 \h </w:instrText>
            </w:r>
            <w:r w:rsidRPr="00E447F2">
              <w:rPr>
                <w:b w:val="0"/>
                <w:webHidden/>
                <w:sz w:val="32"/>
                <w:szCs w:val="32"/>
              </w:rPr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b w:val="0"/>
                <w:webHidden/>
                <w:sz w:val="32"/>
                <w:szCs w:val="32"/>
              </w:rPr>
              <w:t>141</w:t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2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59" w:history="1">
            <w:r w:rsidRPr="00E447F2">
              <w:rPr>
                <w:rStyle w:val="af"/>
                <w:rFonts w:ascii="仿宋" w:eastAsia="仿宋" w:hAnsi="仿宋" w:cs="Times New Roman"/>
                <w:bCs/>
                <w:noProof/>
                <w:sz w:val="32"/>
                <w:szCs w:val="32"/>
              </w:rPr>
              <w:t xml:space="preserve">5.1 </w:t>
            </w:r>
            <w:r w:rsidRPr="00E447F2">
              <w:rPr>
                <w:rStyle w:val="af"/>
                <w:rFonts w:ascii="仿宋" w:eastAsia="仿宋" w:hAnsi="仿宋" w:cs="Times New Roman" w:hint="eastAsia"/>
                <w:bCs/>
                <w:noProof/>
                <w:sz w:val="32"/>
                <w:szCs w:val="32"/>
              </w:rPr>
              <w:t>充电机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_Toc49959559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141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3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60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>5.1.1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电气安全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_Toc49959560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143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3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61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>5.1.2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环境测试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_Toc49959561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153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3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62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>5.1.3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通信协议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_Toc49959562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161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2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63" w:history="1">
            <w:r w:rsidRPr="00E447F2">
              <w:rPr>
                <w:rStyle w:val="af"/>
                <w:rFonts w:ascii="仿宋" w:eastAsia="仿宋" w:hAnsi="仿宋" w:cs="Times New Roman"/>
                <w:bCs/>
                <w:noProof/>
                <w:sz w:val="32"/>
                <w:szCs w:val="32"/>
              </w:rPr>
              <w:t xml:space="preserve">5.2 </w:t>
            </w:r>
            <w:r w:rsidRPr="00E447F2">
              <w:rPr>
                <w:rStyle w:val="af"/>
                <w:rFonts w:ascii="仿宋" w:eastAsia="仿宋" w:hAnsi="仿宋" w:cs="Times New Roman" w:hint="eastAsia"/>
                <w:bCs/>
                <w:noProof/>
                <w:sz w:val="32"/>
                <w:szCs w:val="32"/>
              </w:rPr>
              <w:t>充电接口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_Toc49959563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165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3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64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>5.2.1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功能和结构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_Toc49959564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167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3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65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>5.2.2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安全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_Toc49959565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183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3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66" w:history="1">
            <w:r w:rsidRPr="00E447F2">
              <w:rPr>
                <w:rStyle w:val="af"/>
                <w:rFonts w:ascii="仿宋" w:eastAsia="仿宋" w:hAnsi="仿宋" w:cs="Times New Roman"/>
                <w:noProof/>
                <w:sz w:val="32"/>
                <w:szCs w:val="32"/>
              </w:rPr>
              <w:t>5.2.3</w:t>
            </w:r>
            <w:r w:rsidRPr="00E447F2">
              <w:rPr>
                <w:rStyle w:val="af"/>
                <w:rFonts w:ascii="仿宋" w:eastAsia="仿宋" w:hAnsi="仿宋" w:cs="Times New Roman" w:hint="eastAsia"/>
                <w:noProof/>
                <w:sz w:val="32"/>
                <w:szCs w:val="32"/>
              </w:rPr>
              <w:t>性能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_Toc49959566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188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 w:rsidP="00162765">
          <w:pPr>
            <w:pStyle w:val="12"/>
            <w:rPr>
              <w:rFonts w:cstheme="minorBidi"/>
              <w:b w:val="0"/>
              <w:sz w:val="32"/>
              <w:szCs w:val="32"/>
            </w:rPr>
          </w:pPr>
          <w:hyperlink w:anchor="_Toc49959567" w:history="1">
            <w:r w:rsidRPr="00E447F2">
              <w:rPr>
                <w:rStyle w:val="af"/>
                <w:rFonts w:cs="Times New Roman"/>
                <w:b w:val="0"/>
                <w:bCs/>
                <w:kern w:val="44"/>
                <w:sz w:val="32"/>
                <w:szCs w:val="32"/>
              </w:rPr>
              <w:t xml:space="preserve">6 </w:t>
            </w:r>
            <w:r w:rsidRPr="00E447F2">
              <w:rPr>
                <w:rStyle w:val="af"/>
                <w:rFonts w:cs="Times New Roman" w:hint="eastAsia"/>
                <w:b w:val="0"/>
                <w:bCs/>
                <w:kern w:val="44"/>
                <w:sz w:val="32"/>
                <w:szCs w:val="32"/>
              </w:rPr>
              <w:t>结论</w:t>
            </w:r>
            <w:r w:rsidRPr="00E447F2">
              <w:rPr>
                <w:b w:val="0"/>
                <w:webHidden/>
                <w:sz w:val="32"/>
                <w:szCs w:val="32"/>
              </w:rPr>
              <w:tab/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begin"/>
            </w:r>
            <w:r w:rsidRPr="00E447F2">
              <w:rPr>
                <w:b w:val="0"/>
                <w:webHidden/>
                <w:sz w:val="32"/>
                <w:szCs w:val="32"/>
              </w:rPr>
              <w:instrText xml:space="preserve"> PAGEREF _Toc49959567 \h </w:instrText>
            </w:r>
            <w:r w:rsidRPr="00E447F2">
              <w:rPr>
                <w:b w:val="0"/>
                <w:webHidden/>
                <w:sz w:val="32"/>
                <w:szCs w:val="32"/>
              </w:rPr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b w:val="0"/>
                <w:webHidden/>
                <w:sz w:val="32"/>
                <w:szCs w:val="32"/>
              </w:rPr>
              <w:t>195</w:t>
            </w:r>
            <w:r w:rsidRPr="00E447F2">
              <w:rPr>
                <w:b w:val="0"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2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68" w:history="1">
            <w:r w:rsidRPr="00E447F2">
              <w:rPr>
                <w:rStyle w:val="af"/>
                <w:rFonts w:ascii="仿宋" w:eastAsia="仿宋" w:hAnsi="仿宋" w:cs="Times New Roman"/>
                <w:bCs/>
                <w:noProof/>
                <w:sz w:val="32"/>
                <w:szCs w:val="32"/>
              </w:rPr>
              <w:t xml:space="preserve">6.1 </w:t>
            </w:r>
            <w:r w:rsidRPr="00E447F2">
              <w:rPr>
                <w:rStyle w:val="af"/>
                <w:rFonts w:ascii="仿宋" w:eastAsia="仿宋" w:hAnsi="仿宋" w:cs="Times New Roman" w:hint="eastAsia"/>
                <w:bCs/>
                <w:noProof/>
                <w:sz w:val="32"/>
                <w:szCs w:val="32"/>
              </w:rPr>
              <w:t>整车关键技术指标比对分析结论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_Toc49959568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195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2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69" w:history="1">
            <w:r w:rsidRPr="00E447F2">
              <w:rPr>
                <w:rStyle w:val="af"/>
                <w:rFonts w:ascii="仿宋" w:eastAsia="仿宋" w:hAnsi="仿宋" w:cs="Times New Roman"/>
                <w:bCs/>
                <w:noProof/>
                <w:sz w:val="32"/>
                <w:szCs w:val="32"/>
              </w:rPr>
              <w:t xml:space="preserve">6.2 </w:t>
            </w:r>
            <w:r w:rsidRPr="00E447F2">
              <w:rPr>
                <w:rStyle w:val="af"/>
                <w:rFonts w:ascii="仿宋" w:eastAsia="仿宋" w:hAnsi="仿宋" w:cs="Times New Roman" w:hint="eastAsia"/>
                <w:bCs/>
                <w:noProof/>
                <w:sz w:val="32"/>
                <w:szCs w:val="32"/>
              </w:rPr>
              <w:t>零部件关键技术指标比对分析结论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_Toc49959569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195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Pr="00E447F2" w:rsidRDefault="00F63381">
          <w:pPr>
            <w:pStyle w:val="21"/>
            <w:tabs>
              <w:tab w:val="right" w:leader="dot" w:pos="8395"/>
            </w:tabs>
            <w:rPr>
              <w:rFonts w:ascii="仿宋" w:eastAsia="仿宋" w:hAnsi="仿宋" w:cstheme="minorBidi"/>
              <w:noProof/>
              <w:sz w:val="32"/>
              <w:szCs w:val="32"/>
            </w:rPr>
          </w:pPr>
          <w:hyperlink w:anchor="_Toc49959570" w:history="1">
            <w:r w:rsidRPr="00E447F2">
              <w:rPr>
                <w:rStyle w:val="af"/>
                <w:rFonts w:ascii="仿宋" w:eastAsia="仿宋" w:hAnsi="仿宋" w:cs="Times New Roman"/>
                <w:bCs/>
                <w:noProof/>
                <w:sz w:val="32"/>
                <w:szCs w:val="32"/>
              </w:rPr>
              <w:t xml:space="preserve">6.3 </w:t>
            </w:r>
            <w:r w:rsidRPr="00E447F2">
              <w:rPr>
                <w:rStyle w:val="af"/>
                <w:rFonts w:ascii="仿宋" w:eastAsia="仿宋" w:hAnsi="仿宋" w:cs="Times New Roman" w:hint="eastAsia"/>
                <w:bCs/>
                <w:noProof/>
                <w:sz w:val="32"/>
                <w:szCs w:val="32"/>
              </w:rPr>
              <w:t>充电系统关键技术指标比对分析结论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ab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begin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 xml:space="preserve"> PAGEREF _Toc49959570 \h </w:instrTex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separate"/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t>196</w:t>
            </w:r>
            <w:r w:rsidRPr="00E447F2">
              <w:rPr>
                <w:rFonts w:ascii="仿宋" w:eastAsia="仿宋" w:hAnsi="仿宋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63381" w:rsidRDefault="00F63381">
          <w:r w:rsidRPr="00E447F2">
            <w:rPr>
              <w:rFonts w:ascii="仿宋" w:eastAsia="仿宋" w:hAnsi="仿宋"/>
              <w:bCs/>
              <w:sz w:val="32"/>
              <w:szCs w:val="32"/>
              <w:lang w:val="zh-CN"/>
            </w:rPr>
            <w:fldChar w:fldCharType="end"/>
          </w:r>
        </w:p>
      </w:sdtContent>
    </w:sdt>
    <w:p w:rsidR="00203F5D" w:rsidRPr="00E447F2" w:rsidRDefault="00203F5D" w:rsidP="00E447F2">
      <w:pPr>
        <w:widowControl/>
        <w:jc w:val="left"/>
        <w:rPr>
          <w:rFonts w:ascii="Times New Roman" w:hAnsi="Times New Roman" w:cs="Times New Roman" w:hint="eastAsia"/>
        </w:rPr>
      </w:pPr>
      <w:bookmarkStart w:id="0" w:name="_GoBack"/>
      <w:bookmarkEnd w:id="0"/>
    </w:p>
    <w:sectPr w:rsidR="00203F5D" w:rsidRPr="00E447F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765" w:rsidRDefault="00162765" w:rsidP="000E7D62">
      <w:r>
        <w:separator/>
      </w:r>
    </w:p>
  </w:endnote>
  <w:endnote w:type="continuationSeparator" w:id="0">
    <w:p w:rsidR="00162765" w:rsidRDefault="00162765" w:rsidP="000E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4518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62765" w:rsidRPr="00880AAF" w:rsidRDefault="00162765">
        <w:pPr>
          <w:pStyle w:val="a4"/>
          <w:jc w:val="center"/>
          <w:rPr>
            <w:rFonts w:ascii="Times New Roman" w:hAnsi="Times New Roman" w:cs="Times New Roman"/>
          </w:rPr>
        </w:pPr>
        <w:r w:rsidRPr="00880AAF">
          <w:rPr>
            <w:rFonts w:ascii="Times New Roman" w:hAnsi="Times New Roman" w:cs="Times New Roman"/>
          </w:rPr>
          <w:fldChar w:fldCharType="begin"/>
        </w:r>
        <w:r w:rsidRPr="00880AAF">
          <w:rPr>
            <w:rFonts w:ascii="Times New Roman" w:hAnsi="Times New Roman" w:cs="Times New Roman"/>
          </w:rPr>
          <w:instrText>PAGE   \* MERGEFORMAT</w:instrText>
        </w:r>
        <w:r w:rsidRPr="00880AAF">
          <w:rPr>
            <w:rFonts w:ascii="Times New Roman" w:hAnsi="Times New Roman" w:cs="Times New Roman"/>
          </w:rPr>
          <w:fldChar w:fldCharType="separate"/>
        </w:r>
        <w:r w:rsidR="00E447F2" w:rsidRPr="00E447F2">
          <w:rPr>
            <w:rFonts w:ascii="Times New Roman" w:hAnsi="Times New Roman" w:cs="Times New Roman"/>
            <w:noProof/>
            <w:lang w:val="zh-CN"/>
          </w:rPr>
          <w:t>4</w:t>
        </w:r>
        <w:r w:rsidRPr="00880AAF">
          <w:rPr>
            <w:rFonts w:ascii="Times New Roman" w:hAnsi="Times New Roman" w:cs="Times New Roman"/>
          </w:rPr>
          <w:fldChar w:fldCharType="end"/>
        </w:r>
      </w:p>
    </w:sdtContent>
  </w:sdt>
  <w:p w:rsidR="00162765" w:rsidRDefault="001627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765" w:rsidRDefault="00162765" w:rsidP="000E7D62">
      <w:r>
        <w:separator/>
      </w:r>
    </w:p>
  </w:footnote>
  <w:footnote w:type="continuationSeparator" w:id="0">
    <w:p w:rsidR="00162765" w:rsidRDefault="00162765" w:rsidP="000E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6C97"/>
    <w:multiLevelType w:val="hybridMultilevel"/>
    <w:tmpl w:val="5EE0382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CEC7972"/>
    <w:multiLevelType w:val="multilevel"/>
    <w:tmpl w:val="9F02A62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0D579C"/>
    <w:multiLevelType w:val="hybridMultilevel"/>
    <w:tmpl w:val="A454AF2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6F90BE1"/>
    <w:multiLevelType w:val="hybridMultilevel"/>
    <w:tmpl w:val="4DDA0F16"/>
    <w:lvl w:ilvl="0" w:tplc="04090019">
      <w:start w:val="1"/>
      <w:numFmt w:val="lowerLetter"/>
      <w:lvlText w:val="%1)"/>
      <w:lvlJc w:val="left"/>
      <w:pPr>
        <w:ind w:left="150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D660CF5"/>
    <w:multiLevelType w:val="hybridMultilevel"/>
    <w:tmpl w:val="9D1A7206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1DD06C8C"/>
    <w:multiLevelType w:val="hybridMultilevel"/>
    <w:tmpl w:val="10886EC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FF06FBD"/>
    <w:multiLevelType w:val="hybridMultilevel"/>
    <w:tmpl w:val="D6BEE620"/>
    <w:lvl w:ilvl="0" w:tplc="04090019">
      <w:start w:val="1"/>
      <w:numFmt w:val="lowerLetter"/>
      <w:lvlText w:val="%1)"/>
      <w:lvlJc w:val="left"/>
      <w:pPr>
        <w:ind w:left="150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D195A46"/>
    <w:multiLevelType w:val="hybridMultilevel"/>
    <w:tmpl w:val="9BDCCC68"/>
    <w:lvl w:ilvl="0" w:tplc="CC5A5126">
      <w:start w:val="10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BF6B4E"/>
    <w:multiLevelType w:val="hybridMultilevel"/>
    <w:tmpl w:val="A75056E2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3BCD5512"/>
    <w:multiLevelType w:val="multilevel"/>
    <w:tmpl w:val="3BCD551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162E0E"/>
    <w:multiLevelType w:val="hybridMultilevel"/>
    <w:tmpl w:val="11C4F45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49CE2D0B"/>
    <w:multiLevelType w:val="hybridMultilevel"/>
    <w:tmpl w:val="CBC028E8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2" w15:restartNumberingAfterBreak="0">
    <w:nsid w:val="57772F58"/>
    <w:multiLevelType w:val="hybridMultilevel"/>
    <w:tmpl w:val="D6BEE620"/>
    <w:lvl w:ilvl="0" w:tplc="04090019">
      <w:start w:val="1"/>
      <w:numFmt w:val="lowerLetter"/>
      <w:lvlText w:val="%1)"/>
      <w:lvlJc w:val="left"/>
      <w:pPr>
        <w:ind w:left="150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5B812848"/>
    <w:multiLevelType w:val="hybridMultilevel"/>
    <w:tmpl w:val="5D18FB28"/>
    <w:lvl w:ilvl="0" w:tplc="04090019">
      <w:start w:val="1"/>
      <w:numFmt w:val="lowerLetter"/>
      <w:lvlText w:val="%1)"/>
      <w:lvlJc w:val="left"/>
      <w:pPr>
        <w:ind w:left="150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71F878C0"/>
    <w:multiLevelType w:val="hybridMultilevel"/>
    <w:tmpl w:val="63D2EAF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26C6C00"/>
    <w:multiLevelType w:val="hybridMultilevel"/>
    <w:tmpl w:val="0FDA7456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7AE2827"/>
    <w:multiLevelType w:val="multilevel"/>
    <w:tmpl w:val="AED831DC"/>
    <w:lvl w:ilvl="0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>
      <w:start w:val="4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80768EA"/>
    <w:multiLevelType w:val="hybridMultilevel"/>
    <w:tmpl w:val="6756AE58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7C134262"/>
    <w:multiLevelType w:val="hybridMultilevel"/>
    <w:tmpl w:val="1B3C1FF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5"/>
  </w:num>
  <w:num w:numId="5">
    <w:abstractNumId w:val="14"/>
  </w:num>
  <w:num w:numId="6">
    <w:abstractNumId w:val="10"/>
  </w:num>
  <w:num w:numId="7">
    <w:abstractNumId w:val="15"/>
  </w:num>
  <w:num w:numId="8">
    <w:abstractNumId w:val="11"/>
  </w:num>
  <w:num w:numId="9">
    <w:abstractNumId w:val="18"/>
  </w:num>
  <w:num w:numId="10">
    <w:abstractNumId w:val="2"/>
  </w:num>
  <w:num w:numId="11">
    <w:abstractNumId w:val="8"/>
  </w:num>
  <w:num w:numId="12">
    <w:abstractNumId w:val="0"/>
  </w:num>
  <w:num w:numId="13">
    <w:abstractNumId w:val="4"/>
  </w:num>
  <w:num w:numId="14">
    <w:abstractNumId w:val="17"/>
  </w:num>
  <w:num w:numId="15">
    <w:abstractNumId w:val="13"/>
  </w:num>
  <w:num w:numId="16">
    <w:abstractNumId w:val="3"/>
  </w:num>
  <w:num w:numId="17">
    <w:abstractNumId w:val="6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18"/>
    <w:rsid w:val="00001329"/>
    <w:rsid w:val="00012243"/>
    <w:rsid w:val="000152FE"/>
    <w:rsid w:val="00035F9D"/>
    <w:rsid w:val="00046D4C"/>
    <w:rsid w:val="00091F51"/>
    <w:rsid w:val="000A65B0"/>
    <w:rsid w:val="000C3654"/>
    <w:rsid w:val="000D6076"/>
    <w:rsid w:val="000D7CCA"/>
    <w:rsid w:val="000E43A6"/>
    <w:rsid w:val="000E69EB"/>
    <w:rsid w:val="000E7D62"/>
    <w:rsid w:val="000F1839"/>
    <w:rsid w:val="000F7F59"/>
    <w:rsid w:val="00103EC0"/>
    <w:rsid w:val="00111322"/>
    <w:rsid w:val="00160AB8"/>
    <w:rsid w:val="00162765"/>
    <w:rsid w:val="001747A3"/>
    <w:rsid w:val="001A55FC"/>
    <w:rsid w:val="001E0F10"/>
    <w:rsid w:val="001E21CB"/>
    <w:rsid w:val="00203F5D"/>
    <w:rsid w:val="00213295"/>
    <w:rsid w:val="00231C0A"/>
    <w:rsid w:val="00254F6C"/>
    <w:rsid w:val="002602E6"/>
    <w:rsid w:val="00261E88"/>
    <w:rsid w:val="00274A6E"/>
    <w:rsid w:val="002764A5"/>
    <w:rsid w:val="002C12A1"/>
    <w:rsid w:val="002D5B0D"/>
    <w:rsid w:val="002F1D28"/>
    <w:rsid w:val="003028CE"/>
    <w:rsid w:val="00337C19"/>
    <w:rsid w:val="00341BCA"/>
    <w:rsid w:val="00373366"/>
    <w:rsid w:val="00393F7A"/>
    <w:rsid w:val="0039636D"/>
    <w:rsid w:val="003A4301"/>
    <w:rsid w:val="003B659E"/>
    <w:rsid w:val="003D0FD0"/>
    <w:rsid w:val="003D12D9"/>
    <w:rsid w:val="003D317A"/>
    <w:rsid w:val="003E2946"/>
    <w:rsid w:val="003F4C28"/>
    <w:rsid w:val="00405F95"/>
    <w:rsid w:val="00432D52"/>
    <w:rsid w:val="00442C44"/>
    <w:rsid w:val="00492AC8"/>
    <w:rsid w:val="00495962"/>
    <w:rsid w:val="004A3682"/>
    <w:rsid w:val="004A67DB"/>
    <w:rsid w:val="004A6885"/>
    <w:rsid w:val="004A6F2F"/>
    <w:rsid w:val="004B00D4"/>
    <w:rsid w:val="004C5740"/>
    <w:rsid w:val="004D74A9"/>
    <w:rsid w:val="004F03C1"/>
    <w:rsid w:val="004F201C"/>
    <w:rsid w:val="00502BBB"/>
    <w:rsid w:val="00531E6E"/>
    <w:rsid w:val="005402B3"/>
    <w:rsid w:val="00555A0D"/>
    <w:rsid w:val="00574DD1"/>
    <w:rsid w:val="00580E94"/>
    <w:rsid w:val="005909FB"/>
    <w:rsid w:val="005B4FF5"/>
    <w:rsid w:val="005B6501"/>
    <w:rsid w:val="005D0A33"/>
    <w:rsid w:val="006349B4"/>
    <w:rsid w:val="0066042C"/>
    <w:rsid w:val="00663398"/>
    <w:rsid w:val="00664A0D"/>
    <w:rsid w:val="0066532C"/>
    <w:rsid w:val="006A0BF3"/>
    <w:rsid w:val="006F7C88"/>
    <w:rsid w:val="007155D3"/>
    <w:rsid w:val="0072275E"/>
    <w:rsid w:val="00736639"/>
    <w:rsid w:val="00747F1F"/>
    <w:rsid w:val="00773810"/>
    <w:rsid w:val="007C319F"/>
    <w:rsid w:val="007E41CF"/>
    <w:rsid w:val="00804697"/>
    <w:rsid w:val="0089022A"/>
    <w:rsid w:val="00895BD6"/>
    <w:rsid w:val="008A73E4"/>
    <w:rsid w:val="008A7DA2"/>
    <w:rsid w:val="008B7649"/>
    <w:rsid w:val="009057B6"/>
    <w:rsid w:val="00936852"/>
    <w:rsid w:val="0094703C"/>
    <w:rsid w:val="00952993"/>
    <w:rsid w:val="00995777"/>
    <w:rsid w:val="009B1912"/>
    <w:rsid w:val="009C4DE1"/>
    <w:rsid w:val="009F495E"/>
    <w:rsid w:val="00A1355B"/>
    <w:rsid w:val="00A22611"/>
    <w:rsid w:val="00A56DFD"/>
    <w:rsid w:val="00A60D7F"/>
    <w:rsid w:val="00A64B50"/>
    <w:rsid w:val="00A721FF"/>
    <w:rsid w:val="00A84911"/>
    <w:rsid w:val="00A85026"/>
    <w:rsid w:val="00A92CCA"/>
    <w:rsid w:val="00AA32A5"/>
    <w:rsid w:val="00AA5AA2"/>
    <w:rsid w:val="00AB3E2D"/>
    <w:rsid w:val="00AB4A58"/>
    <w:rsid w:val="00AB5FB4"/>
    <w:rsid w:val="00AE1F78"/>
    <w:rsid w:val="00AF4B06"/>
    <w:rsid w:val="00B03DA1"/>
    <w:rsid w:val="00B17036"/>
    <w:rsid w:val="00B44533"/>
    <w:rsid w:val="00B518A2"/>
    <w:rsid w:val="00B6664B"/>
    <w:rsid w:val="00B83236"/>
    <w:rsid w:val="00B837BA"/>
    <w:rsid w:val="00BA276C"/>
    <w:rsid w:val="00BC422B"/>
    <w:rsid w:val="00C33BB4"/>
    <w:rsid w:val="00C42A7E"/>
    <w:rsid w:val="00C52B00"/>
    <w:rsid w:val="00C80C39"/>
    <w:rsid w:val="00C85ED3"/>
    <w:rsid w:val="00C95AC3"/>
    <w:rsid w:val="00C95F7E"/>
    <w:rsid w:val="00CB19D5"/>
    <w:rsid w:val="00CF0B56"/>
    <w:rsid w:val="00CF2299"/>
    <w:rsid w:val="00CF34CE"/>
    <w:rsid w:val="00CF4C6B"/>
    <w:rsid w:val="00CF57C4"/>
    <w:rsid w:val="00D04B83"/>
    <w:rsid w:val="00D0753A"/>
    <w:rsid w:val="00D41C14"/>
    <w:rsid w:val="00D61E31"/>
    <w:rsid w:val="00D650ED"/>
    <w:rsid w:val="00D7365E"/>
    <w:rsid w:val="00D803E6"/>
    <w:rsid w:val="00D8047F"/>
    <w:rsid w:val="00DA2912"/>
    <w:rsid w:val="00DD302F"/>
    <w:rsid w:val="00E30E18"/>
    <w:rsid w:val="00E355A7"/>
    <w:rsid w:val="00E447F2"/>
    <w:rsid w:val="00E8775F"/>
    <w:rsid w:val="00EA0682"/>
    <w:rsid w:val="00EA30A1"/>
    <w:rsid w:val="00EA3510"/>
    <w:rsid w:val="00EA6CE2"/>
    <w:rsid w:val="00EE49F2"/>
    <w:rsid w:val="00F20A2A"/>
    <w:rsid w:val="00F3141D"/>
    <w:rsid w:val="00F32C3D"/>
    <w:rsid w:val="00F61D6E"/>
    <w:rsid w:val="00F63381"/>
    <w:rsid w:val="00F63920"/>
    <w:rsid w:val="00F65BD0"/>
    <w:rsid w:val="00F84626"/>
    <w:rsid w:val="00F97C78"/>
    <w:rsid w:val="00FA03EC"/>
    <w:rsid w:val="00FF0148"/>
    <w:rsid w:val="00FF14FB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7E042B7-F473-4C65-B667-8592650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E1F78"/>
    <w:pPr>
      <w:keepNext/>
      <w:keepLines/>
      <w:spacing w:before="120" w:after="120" w:line="56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A65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227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A65B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0A65B0"/>
    <w:pPr>
      <w:keepNext/>
      <w:keepLines/>
      <w:spacing w:before="280" w:after="290" w:line="376" w:lineRule="auto"/>
      <w:outlineLvl w:val="4"/>
    </w:pPr>
    <w:rPr>
      <w:rFonts w:ascii="Calibri" w:eastAsia="黑体" w:hAnsi="Calibri" w:cs="黑体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D6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E1F78"/>
    <w:rPr>
      <w:rFonts w:eastAsia="黑体"/>
      <w:bCs/>
      <w:kern w:val="44"/>
      <w:sz w:val="32"/>
      <w:szCs w:val="44"/>
    </w:rPr>
  </w:style>
  <w:style w:type="table" w:styleId="a5">
    <w:name w:val="Table Grid"/>
    <w:basedOn w:val="a1"/>
    <w:uiPriority w:val="99"/>
    <w:rsid w:val="001E0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F0B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0B5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2275E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0A65B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0A65B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0A65B0"/>
    <w:rPr>
      <w:rFonts w:ascii="Calibri" w:eastAsia="黑体" w:hAnsi="Calibri" w:cs="黑体"/>
      <w:b/>
      <w:bCs/>
      <w:sz w:val="24"/>
      <w:szCs w:val="28"/>
    </w:rPr>
  </w:style>
  <w:style w:type="paragraph" w:styleId="a7">
    <w:name w:val="annotation text"/>
    <w:basedOn w:val="a"/>
    <w:link w:val="Char2"/>
    <w:uiPriority w:val="99"/>
    <w:semiHidden/>
    <w:unhideWhenUsed/>
    <w:rsid w:val="000A65B0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0A65B0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0A65B0"/>
    <w:rPr>
      <w:rFonts w:ascii="Calibri" w:eastAsia="宋体" w:hAnsi="Calibri" w:cs="黑体"/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0A65B0"/>
    <w:rPr>
      <w:rFonts w:ascii="Calibri" w:eastAsia="宋体" w:hAnsi="Calibri" w:cs="黑体"/>
      <w:b/>
      <w:bCs/>
    </w:rPr>
  </w:style>
  <w:style w:type="paragraph" w:styleId="a9">
    <w:name w:val="caption"/>
    <w:basedOn w:val="a"/>
    <w:next w:val="a"/>
    <w:uiPriority w:val="35"/>
    <w:unhideWhenUsed/>
    <w:qFormat/>
    <w:rsid w:val="000A65B0"/>
    <w:pPr>
      <w:jc w:val="center"/>
    </w:pPr>
    <w:rPr>
      <w:rFonts w:ascii="Calibri Light" w:eastAsia="Times New Roman" w:hAnsi="Calibri Light" w:cs="黑体"/>
      <w:b/>
      <w:szCs w:val="20"/>
    </w:rPr>
  </w:style>
  <w:style w:type="paragraph" w:styleId="aa">
    <w:name w:val="endnote text"/>
    <w:basedOn w:val="a"/>
    <w:link w:val="Char4"/>
    <w:uiPriority w:val="99"/>
    <w:semiHidden/>
    <w:unhideWhenUsed/>
    <w:rsid w:val="000A65B0"/>
    <w:pPr>
      <w:snapToGrid w:val="0"/>
      <w:jc w:val="left"/>
    </w:pPr>
    <w:rPr>
      <w:rFonts w:ascii="Calibri" w:eastAsia="宋体" w:hAnsi="Calibri" w:cs="黑体"/>
    </w:rPr>
  </w:style>
  <w:style w:type="character" w:customStyle="1" w:styleId="Char4">
    <w:name w:val="尾注文本 Char"/>
    <w:basedOn w:val="a0"/>
    <w:link w:val="aa"/>
    <w:uiPriority w:val="99"/>
    <w:semiHidden/>
    <w:rsid w:val="000A65B0"/>
    <w:rPr>
      <w:rFonts w:ascii="Calibri" w:eastAsia="宋体" w:hAnsi="Calibri" w:cs="黑体"/>
    </w:rPr>
  </w:style>
  <w:style w:type="character" w:styleId="ab">
    <w:name w:val="endnote reference"/>
    <w:uiPriority w:val="99"/>
    <w:semiHidden/>
    <w:unhideWhenUsed/>
    <w:rsid w:val="000A65B0"/>
    <w:rPr>
      <w:vertAlign w:val="superscript"/>
    </w:rPr>
  </w:style>
  <w:style w:type="character" w:styleId="ac">
    <w:name w:val="annotation reference"/>
    <w:uiPriority w:val="99"/>
    <w:semiHidden/>
    <w:unhideWhenUsed/>
    <w:rsid w:val="000A65B0"/>
    <w:rPr>
      <w:sz w:val="21"/>
      <w:szCs w:val="21"/>
    </w:rPr>
  </w:style>
  <w:style w:type="paragraph" w:customStyle="1" w:styleId="10">
    <w:name w:val="列出段落1"/>
    <w:basedOn w:val="a"/>
    <w:uiPriority w:val="34"/>
    <w:qFormat/>
    <w:rsid w:val="000A65B0"/>
    <w:pPr>
      <w:ind w:firstLineChars="200" w:firstLine="420"/>
    </w:pPr>
    <w:rPr>
      <w:rFonts w:ascii="Calibri" w:eastAsia="宋体" w:hAnsi="Calibri" w:cs="黑体"/>
    </w:rPr>
  </w:style>
  <w:style w:type="table" w:customStyle="1" w:styleId="11">
    <w:name w:val="网格型1"/>
    <w:basedOn w:val="a1"/>
    <w:next w:val="a5"/>
    <w:uiPriority w:val="99"/>
    <w:rsid w:val="000A65B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0A65B0"/>
    <w:pPr>
      <w:ind w:firstLineChars="200" w:firstLine="420"/>
    </w:pPr>
    <w:rPr>
      <w:rFonts w:ascii="Calibri" w:eastAsia="宋体" w:hAnsi="Calibri" w:cs="Times New Roman"/>
    </w:rPr>
  </w:style>
  <w:style w:type="table" w:customStyle="1" w:styleId="20">
    <w:name w:val="网格型2"/>
    <w:basedOn w:val="a1"/>
    <w:next w:val="a5"/>
    <w:uiPriority w:val="39"/>
    <w:rsid w:val="000A65B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网格型3"/>
    <w:basedOn w:val="a1"/>
    <w:next w:val="a5"/>
    <w:uiPriority w:val="39"/>
    <w:rsid w:val="000A65B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next w:val="a5"/>
    <w:uiPriority w:val="39"/>
    <w:rsid w:val="000A65B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网格型5"/>
    <w:basedOn w:val="a1"/>
    <w:next w:val="a5"/>
    <w:uiPriority w:val="39"/>
    <w:rsid w:val="000A65B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5"/>
    <w:uiPriority w:val="39"/>
    <w:rsid w:val="000A65B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0A6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0A65B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162765"/>
    <w:pPr>
      <w:tabs>
        <w:tab w:val="right" w:leader="dot" w:pos="8395"/>
      </w:tabs>
      <w:spacing w:line="360" w:lineRule="auto"/>
      <w:jc w:val="center"/>
    </w:pPr>
    <w:rPr>
      <w:rFonts w:ascii="仿宋" w:eastAsia="仿宋" w:hAnsi="仿宋" w:cs="黑体"/>
      <w:b/>
      <w:noProof/>
      <w:sz w:val="44"/>
      <w:szCs w:val="44"/>
    </w:rPr>
  </w:style>
  <w:style w:type="paragraph" w:styleId="21">
    <w:name w:val="toc 2"/>
    <w:basedOn w:val="a"/>
    <w:next w:val="a"/>
    <w:autoRedefine/>
    <w:uiPriority w:val="39"/>
    <w:unhideWhenUsed/>
    <w:rsid w:val="000A65B0"/>
    <w:pPr>
      <w:ind w:leftChars="200" w:left="420"/>
    </w:pPr>
    <w:rPr>
      <w:rFonts w:ascii="Calibri" w:eastAsia="宋体" w:hAnsi="Calibri" w:cs="黑体"/>
    </w:rPr>
  </w:style>
  <w:style w:type="paragraph" w:styleId="31">
    <w:name w:val="toc 3"/>
    <w:basedOn w:val="a"/>
    <w:next w:val="a"/>
    <w:autoRedefine/>
    <w:uiPriority w:val="39"/>
    <w:unhideWhenUsed/>
    <w:rsid w:val="000A65B0"/>
    <w:pPr>
      <w:ind w:leftChars="400" w:left="840"/>
    </w:pPr>
    <w:rPr>
      <w:rFonts w:ascii="Calibri" w:eastAsia="宋体" w:hAnsi="Calibri" w:cs="黑体"/>
    </w:rPr>
  </w:style>
  <w:style w:type="character" w:styleId="af">
    <w:name w:val="Hyperlink"/>
    <w:basedOn w:val="a0"/>
    <w:uiPriority w:val="99"/>
    <w:unhideWhenUsed/>
    <w:rsid w:val="000A65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4AB6A-9E7D-46CE-98FF-ADA92C2C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3358</Characters>
  <Application>Microsoft Office Word</Application>
  <DocSecurity>0</DocSecurity>
  <Lines>27</Lines>
  <Paragraphs>7</Paragraphs>
  <ScaleCrop>false</ScaleCrop>
  <Company>Microsoft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杨寓涵</dc:creator>
  <cp:keywords/>
  <dc:description/>
  <cp:lastModifiedBy>杨志花</cp:lastModifiedBy>
  <cp:revision>2</cp:revision>
  <cp:lastPrinted>2020-07-29T09:30:00Z</cp:lastPrinted>
  <dcterms:created xsi:type="dcterms:W3CDTF">2020-09-02T09:21:00Z</dcterms:created>
  <dcterms:modified xsi:type="dcterms:W3CDTF">2020-09-02T09:21:00Z</dcterms:modified>
</cp:coreProperties>
</file>