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B5" w:rsidRDefault="002657B5" w:rsidP="002657B5">
      <w:pPr>
        <w:widowControl/>
        <w:jc w:val="right"/>
        <w:rPr>
          <w:rFonts w:hint="eastAsia"/>
        </w:rPr>
      </w:pPr>
    </w:p>
    <w:p w:rsidR="006C19C8" w:rsidRPr="002E5B11" w:rsidRDefault="002657B5" w:rsidP="002E5B11">
      <w:pPr>
        <w:widowControl/>
        <w:jc w:val="center"/>
        <w:rPr>
          <w:b/>
          <w:sz w:val="24"/>
        </w:rPr>
      </w:pPr>
      <w:r w:rsidRPr="002E5B11">
        <w:rPr>
          <w:rFonts w:ascii="仿宋_GB2312" w:eastAsia="仿宋_GB2312" w:hint="eastAsia"/>
          <w:b/>
          <w:sz w:val="40"/>
          <w:szCs w:val="32"/>
        </w:rPr>
        <w:t>参编</w:t>
      </w:r>
      <w:r w:rsidR="005F6040" w:rsidRPr="002E5B11">
        <w:rPr>
          <w:rFonts w:ascii="仿宋_GB2312" w:eastAsia="仿宋_GB2312" w:hint="eastAsia"/>
          <w:b/>
          <w:sz w:val="40"/>
          <w:szCs w:val="32"/>
        </w:rPr>
        <w:t>意向</w:t>
      </w:r>
      <w:r w:rsidR="007938E8" w:rsidRPr="002E5B11">
        <w:rPr>
          <w:rFonts w:ascii="仿宋_GB2312" w:eastAsia="仿宋_GB2312" w:hint="eastAsia"/>
          <w:b/>
          <w:sz w:val="40"/>
          <w:szCs w:val="32"/>
        </w:rPr>
        <w:t>表</w:t>
      </w:r>
    </w:p>
    <w:p w:rsidR="00FC7280" w:rsidRPr="006B7AA7" w:rsidRDefault="002657B5" w:rsidP="002657B5">
      <w:pPr>
        <w:widowControl/>
        <w:spacing w:before="240" w:line="240" w:lineRule="exact"/>
        <w:jc w:val="center"/>
        <w:rPr>
          <w:rFonts w:ascii="黑体" w:eastAsia="黑体" w:hAnsi="黑体"/>
          <w:sz w:val="28"/>
          <w:szCs w:val="28"/>
        </w:rPr>
      </w:pPr>
      <w:r w:rsidRPr="006B7AA7">
        <w:rPr>
          <w:rFonts w:ascii="黑体" w:eastAsia="黑体" w:hAnsi="黑体" w:hint="eastAsia"/>
          <w:sz w:val="28"/>
          <w:szCs w:val="28"/>
        </w:rPr>
        <w:t>参编</w:t>
      </w:r>
      <w:r w:rsidR="00A96AD9">
        <w:rPr>
          <w:rFonts w:ascii="黑体" w:eastAsia="黑体" w:hAnsi="黑体" w:hint="eastAsia"/>
          <w:sz w:val="28"/>
          <w:szCs w:val="28"/>
        </w:rPr>
        <w:t>意向</w:t>
      </w:r>
      <w:r w:rsidR="001716AB">
        <w:rPr>
          <w:rFonts w:ascii="黑体" w:eastAsia="黑体" w:hAnsi="黑体" w:hint="eastAsia"/>
          <w:sz w:val="28"/>
          <w:szCs w:val="28"/>
        </w:rPr>
        <w:t>表</w:t>
      </w:r>
      <w:r w:rsidRPr="006B7AA7">
        <w:rPr>
          <w:rFonts w:ascii="黑体" w:eastAsia="黑体" w:hAnsi="黑体" w:hint="eastAsia"/>
          <w:sz w:val="28"/>
          <w:szCs w:val="28"/>
        </w:rPr>
        <w:t>（</w:t>
      </w:r>
      <w:r w:rsidR="005D7C50">
        <w:rPr>
          <w:rFonts w:ascii="黑体" w:eastAsia="黑体" w:hAnsi="黑体" w:hint="eastAsia"/>
          <w:sz w:val="28"/>
          <w:szCs w:val="28"/>
        </w:rPr>
        <w:t>单位</w:t>
      </w:r>
      <w:r w:rsidRPr="006B7AA7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54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544"/>
        <w:gridCol w:w="1542"/>
        <w:gridCol w:w="282"/>
        <w:gridCol w:w="1260"/>
        <w:gridCol w:w="841"/>
        <w:gridCol w:w="699"/>
        <w:gridCol w:w="1087"/>
      </w:tblGrid>
      <w:tr w:rsidR="00FC7280" w:rsidRPr="00753956" w:rsidTr="00F20E24">
        <w:trPr>
          <w:trHeight w:val="331"/>
          <w:jc w:val="center"/>
        </w:trPr>
        <w:tc>
          <w:tcPr>
            <w:tcW w:w="10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8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单位</w:t>
            </w:r>
            <w:r w:rsidR="00FC7280" w:rsidRPr="008B2EFB">
              <w:rPr>
                <w:rFonts w:ascii="仿宋" w:eastAsia="仿宋" w:hAnsi="仿宋"/>
              </w:rPr>
              <w:t>名称</w:t>
            </w:r>
          </w:p>
        </w:tc>
        <w:tc>
          <w:tcPr>
            <w:tcW w:w="18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80" w:rsidRPr="008B2EFB" w:rsidRDefault="00FC728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80" w:rsidRPr="001D0CA3" w:rsidRDefault="00751650" w:rsidP="00751650">
            <w:pPr>
              <w:jc w:val="center"/>
              <w:rPr>
                <w:rFonts w:ascii="仿宋" w:eastAsia="仿宋" w:hAnsi="仿宋"/>
              </w:rPr>
            </w:pPr>
            <w:r w:rsidRPr="001D0CA3">
              <w:rPr>
                <w:rFonts w:ascii="仿宋" w:eastAsia="仿宋" w:hAnsi="仿宋" w:hint="eastAsia"/>
              </w:rPr>
              <w:t>参</w:t>
            </w:r>
            <w:r w:rsidR="00A273AC" w:rsidRPr="001D0CA3">
              <w:rPr>
                <w:rFonts w:ascii="仿宋" w:eastAsia="仿宋" w:hAnsi="仿宋" w:hint="eastAsia"/>
              </w:rPr>
              <w:t>编</w:t>
            </w:r>
            <w:r w:rsidR="00FC7280" w:rsidRPr="001D0CA3">
              <w:rPr>
                <w:rFonts w:ascii="仿宋" w:eastAsia="仿宋" w:hAnsi="仿宋" w:hint="eastAsia"/>
              </w:rPr>
              <w:t>形式</w:t>
            </w:r>
          </w:p>
        </w:tc>
        <w:tc>
          <w:tcPr>
            <w:tcW w:w="98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80" w:rsidRPr="001D0CA3" w:rsidRDefault="00A273AC" w:rsidP="00751650">
            <w:pPr>
              <w:jc w:val="center"/>
              <w:rPr>
                <w:rFonts w:ascii="仿宋" w:eastAsia="仿宋" w:hAnsi="仿宋"/>
              </w:rPr>
            </w:pPr>
            <w:r w:rsidRPr="001D0CA3">
              <w:rPr>
                <w:rFonts w:ascii="仿宋" w:eastAsia="仿宋" w:hAnsi="仿宋" w:hint="eastAsia"/>
              </w:rPr>
              <w:t>□</w:t>
            </w:r>
            <w:r w:rsidR="00751650" w:rsidRPr="001D0CA3">
              <w:rPr>
                <w:rFonts w:ascii="仿宋" w:eastAsia="仿宋" w:hAnsi="仿宋" w:hint="eastAsia"/>
              </w:rPr>
              <w:t>主推</w:t>
            </w:r>
            <w:r w:rsidRPr="001D0CA3">
              <w:rPr>
                <w:rFonts w:ascii="仿宋" w:eastAsia="仿宋" w:hAnsi="仿宋" w:hint="eastAsia"/>
              </w:rPr>
              <w:t xml:space="preserve"> □参与</w:t>
            </w:r>
          </w:p>
        </w:tc>
      </w:tr>
      <w:tr w:rsidR="008736B1" w:rsidRPr="00753956" w:rsidTr="00B767EB">
        <w:trPr>
          <w:trHeight w:val="619"/>
          <w:jc w:val="center"/>
        </w:trPr>
        <w:tc>
          <w:tcPr>
            <w:tcW w:w="10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6B1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单位</w:t>
            </w:r>
            <w:r w:rsidR="008736B1" w:rsidRPr="008B2EFB">
              <w:rPr>
                <w:rFonts w:ascii="仿宋" w:eastAsia="仿宋" w:hAnsi="仿宋" w:hint="eastAsia"/>
              </w:rPr>
              <w:t>简介</w:t>
            </w:r>
          </w:p>
        </w:tc>
        <w:tc>
          <w:tcPr>
            <w:tcW w:w="3985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6B1" w:rsidRPr="008B2EFB" w:rsidRDefault="008736B1" w:rsidP="00B30E61">
            <w:pPr>
              <w:jc w:val="left"/>
              <w:rPr>
                <w:rFonts w:ascii="仿宋" w:eastAsia="仿宋" w:hAnsi="仿宋"/>
              </w:rPr>
            </w:pPr>
          </w:p>
          <w:p w:rsidR="008736B1" w:rsidRDefault="008736B1" w:rsidP="00B30E61">
            <w:pPr>
              <w:jc w:val="left"/>
              <w:rPr>
                <w:rFonts w:ascii="仿宋" w:eastAsia="仿宋" w:hAnsi="仿宋"/>
              </w:rPr>
            </w:pPr>
          </w:p>
          <w:p w:rsidR="00B767EB" w:rsidRPr="008B2EFB" w:rsidRDefault="00B767EB" w:rsidP="00B30E61">
            <w:pPr>
              <w:jc w:val="left"/>
              <w:rPr>
                <w:rFonts w:ascii="仿宋" w:eastAsia="仿宋" w:hAnsi="仿宋"/>
              </w:rPr>
            </w:pPr>
          </w:p>
        </w:tc>
      </w:tr>
      <w:tr w:rsidR="005D7C50" w:rsidRPr="00753956" w:rsidTr="00F20E24">
        <w:trPr>
          <w:trHeight w:val="322"/>
          <w:jc w:val="center"/>
        </w:trPr>
        <w:tc>
          <w:tcPr>
            <w:tcW w:w="10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对接人员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/>
              </w:rPr>
              <w:t>职务</w:t>
            </w:r>
            <w:r w:rsidRPr="008B2EFB">
              <w:rPr>
                <w:rFonts w:ascii="仿宋" w:eastAsia="仿宋" w:hAnsi="仿宋" w:hint="eastAsia"/>
              </w:rPr>
              <w:t>/职称</w:t>
            </w:r>
          </w:p>
        </w:tc>
        <w:tc>
          <w:tcPr>
            <w:tcW w:w="10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5D7C50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固话/手机</w:t>
            </w: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981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单位签章</w:t>
            </w:r>
          </w:p>
        </w:tc>
      </w:tr>
      <w:tr w:rsidR="005D7C50" w:rsidRPr="00753956" w:rsidTr="00F20E24">
        <w:trPr>
          <w:trHeight w:val="262"/>
          <w:jc w:val="center"/>
        </w:trPr>
        <w:tc>
          <w:tcPr>
            <w:tcW w:w="10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1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D7C50" w:rsidRPr="00753956" w:rsidTr="00F20E24">
        <w:trPr>
          <w:trHeight w:val="268"/>
          <w:jc w:val="center"/>
        </w:trPr>
        <w:tc>
          <w:tcPr>
            <w:tcW w:w="10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1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50" w:rsidRPr="008B2EFB" w:rsidRDefault="005D7C50" w:rsidP="00A273AC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A8D" w:rsidRPr="00753956" w:rsidTr="00F86FAF">
        <w:trPr>
          <w:trHeight w:val="482"/>
          <w:jc w:val="center"/>
        </w:trPr>
        <w:tc>
          <w:tcPr>
            <w:tcW w:w="1863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A8D" w:rsidRPr="008B2EFB" w:rsidRDefault="009D1A8D" w:rsidP="00437C42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编制项目</w:t>
            </w:r>
          </w:p>
        </w:tc>
        <w:tc>
          <w:tcPr>
            <w:tcW w:w="3137" w:type="pct"/>
            <w:gridSpan w:val="6"/>
            <w:shd w:val="clear" w:color="auto" w:fill="auto"/>
            <w:vAlign w:val="center"/>
          </w:tcPr>
          <w:p w:rsidR="009D1A8D" w:rsidRPr="00244684" w:rsidRDefault="009D1A8D" w:rsidP="000C3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EFB">
              <w:rPr>
                <w:rFonts w:ascii="仿宋" w:eastAsia="仿宋" w:hAnsi="仿宋" w:hint="eastAsia"/>
              </w:rPr>
              <w:t>支撑事项</w:t>
            </w:r>
            <w:r w:rsidR="000C3EB7">
              <w:rPr>
                <w:rFonts w:ascii="仿宋" w:eastAsia="仿宋" w:hAnsi="仿宋" w:hint="eastAsia"/>
              </w:rPr>
              <w:t>（在对应</w:t>
            </w:r>
            <w:r w:rsidR="000C3EB7">
              <w:rPr>
                <w:rFonts w:ascii="仿宋" w:eastAsia="仿宋" w:hAnsi="仿宋" w:hint="eastAsia"/>
              </w:rPr>
              <w:t>□</w:t>
            </w:r>
            <w:r w:rsidR="000C3EB7">
              <w:rPr>
                <w:rFonts w:ascii="仿宋" w:eastAsia="仿宋" w:hAnsi="仿宋" w:hint="eastAsia"/>
              </w:rPr>
              <w:t>选择打勾</w:t>
            </w:r>
            <w:r w:rsidR="000C3EB7">
              <w:rPr>
                <w:rFonts w:ascii="仿宋" w:eastAsia="仿宋" w:hAnsi="仿宋"/>
              </w:rPr>
              <w:t>或不填</w:t>
            </w:r>
            <w:r w:rsidR="000C3EB7">
              <w:rPr>
                <w:rFonts w:ascii="仿宋" w:eastAsia="仿宋" w:hAnsi="仿宋" w:hint="eastAsia"/>
              </w:rPr>
              <w:t>）</w:t>
            </w:r>
          </w:p>
        </w:tc>
      </w:tr>
      <w:tr w:rsidR="009D1A8D" w:rsidRPr="00753956" w:rsidTr="00F20E24">
        <w:trPr>
          <w:trHeight w:val="157"/>
          <w:jc w:val="center"/>
        </w:trPr>
        <w:tc>
          <w:tcPr>
            <w:tcW w:w="1863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A8D" w:rsidRPr="008B2EFB" w:rsidRDefault="009D1A8D" w:rsidP="00437C4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9D1A8D" w:rsidRPr="008B2EFB" w:rsidRDefault="009D1A8D" w:rsidP="009D1A8D">
            <w:pPr>
              <w:widowControl/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提供必要专业人员、事项、咨询等对口支持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9D1A8D" w:rsidRPr="008B2EFB" w:rsidRDefault="009D1A8D" w:rsidP="009D1A8D">
            <w:pPr>
              <w:widowControl/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提供所需会议组织、场地、服务等对口支持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D1A8D" w:rsidRPr="008B2EFB" w:rsidRDefault="009D1A8D" w:rsidP="009D1A8D">
            <w:pPr>
              <w:widowControl/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提供适时推广宣传、培训、试点等对口支持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A8D" w:rsidRPr="008B2EFB" w:rsidRDefault="009D1A8D" w:rsidP="009D1A8D">
            <w:pPr>
              <w:widowControl/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其他</w:t>
            </w:r>
          </w:p>
        </w:tc>
      </w:tr>
      <w:tr w:rsidR="00745C72" w:rsidRPr="00753956" w:rsidTr="00F20E24">
        <w:trPr>
          <w:trHeight w:val="70"/>
          <w:jc w:val="center"/>
        </w:trPr>
        <w:tc>
          <w:tcPr>
            <w:tcW w:w="186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E3" w:rsidRPr="003641E3" w:rsidRDefault="003641E3" w:rsidP="009D1A8D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3641E3">
              <w:rPr>
                <w:rFonts w:ascii="仿宋" w:eastAsia="仿宋" w:hAnsi="仿宋" w:hint="eastAsia"/>
              </w:rPr>
              <w:t>《知识产权尽职调查服务规范》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9D1A8D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9D1A8D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D1A8D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A8D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3641E3" w:rsidRPr="00753956" w:rsidTr="00F20E24">
        <w:trPr>
          <w:trHeight w:val="70"/>
          <w:jc w:val="center"/>
        </w:trPr>
        <w:tc>
          <w:tcPr>
            <w:tcW w:w="186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E3" w:rsidRPr="003641E3" w:rsidRDefault="003641E3" w:rsidP="009D1A8D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3641E3">
              <w:rPr>
                <w:rFonts w:ascii="仿宋" w:eastAsia="仿宋" w:hAnsi="仿宋" w:hint="eastAsia"/>
              </w:rPr>
              <w:t>《知识产权维权援助服务指南》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641E3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3641E3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3641E3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641E3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3641E3" w:rsidRPr="00753956" w:rsidTr="00F20E24">
        <w:trPr>
          <w:trHeight w:val="70"/>
          <w:jc w:val="center"/>
        </w:trPr>
        <w:tc>
          <w:tcPr>
            <w:tcW w:w="186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E3" w:rsidRDefault="003641E3" w:rsidP="009D1A8D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3641E3">
              <w:rPr>
                <w:rFonts w:ascii="仿宋" w:eastAsia="仿宋" w:hAnsi="仿宋" w:hint="eastAsia"/>
              </w:rPr>
              <w:t>《知识产权服务品牌创建指南》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641E3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3641E3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3641E3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641E3" w:rsidRPr="009D1A8D" w:rsidRDefault="003641E3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F20E24">
        <w:trPr>
          <w:trHeight w:val="70"/>
          <w:jc w:val="center"/>
        </w:trPr>
        <w:tc>
          <w:tcPr>
            <w:tcW w:w="186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Default="00092F56" w:rsidP="009D1A8D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7019D6">
              <w:rPr>
                <w:rFonts w:ascii="仿宋" w:eastAsia="仿宋" w:hAnsi="仿宋"/>
              </w:rPr>
              <w:t>《</w:t>
            </w:r>
            <w:r w:rsidR="005E42B2">
              <w:rPr>
                <w:rFonts w:ascii="仿宋" w:eastAsia="仿宋" w:hAnsi="仿宋" w:hint="eastAsia"/>
              </w:rPr>
              <w:t>企业</w:t>
            </w:r>
            <w:r w:rsidR="007019D6" w:rsidRPr="00092F56">
              <w:rPr>
                <w:rFonts w:ascii="仿宋" w:eastAsia="仿宋" w:hAnsi="仿宋" w:hint="eastAsia"/>
              </w:rPr>
              <w:t>知识产权核算指南</w:t>
            </w:r>
            <w:r w:rsidR="007019D6">
              <w:rPr>
                <w:rFonts w:ascii="仿宋" w:eastAsia="仿宋" w:hAnsi="仿宋"/>
              </w:rPr>
              <w:t>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092F56" w:rsidRDefault="000C3EB7" w:rsidP="000C3E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F20E24">
        <w:trPr>
          <w:trHeight w:val="70"/>
          <w:jc w:val="center"/>
        </w:trPr>
        <w:tc>
          <w:tcPr>
            <w:tcW w:w="186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Default="00092F56" w:rsidP="009D1A8D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7019D6">
              <w:rPr>
                <w:rFonts w:ascii="仿宋" w:eastAsia="仿宋" w:hAnsi="仿宋"/>
              </w:rPr>
              <w:t>《</w:t>
            </w:r>
            <w:r w:rsidR="007019D6" w:rsidRPr="00092F56">
              <w:rPr>
                <w:rFonts w:ascii="仿宋" w:eastAsia="仿宋" w:hAnsi="仿宋" w:hint="eastAsia"/>
              </w:rPr>
              <w:t>知识产权托管服务规范</w:t>
            </w:r>
            <w:r w:rsidR="007019D6">
              <w:rPr>
                <w:rFonts w:ascii="仿宋" w:eastAsia="仿宋" w:hAnsi="仿宋"/>
              </w:rPr>
              <w:t>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92F56" w:rsidRDefault="000C3EB7" w:rsidP="009D1A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</w:tbl>
    <w:p w:rsidR="005E22D6" w:rsidRPr="00DA354F" w:rsidRDefault="005E22D6" w:rsidP="005E22D6">
      <w:pPr>
        <w:widowControl/>
        <w:spacing w:before="240" w:line="240" w:lineRule="exact"/>
        <w:jc w:val="center"/>
        <w:rPr>
          <w:rFonts w:ascii="黑体" w:eastAsia="黑体" w:hAnsi="黑体"/>
          <w:sz w:val="28"/>
          <w:szCs w:val="28"/>
        </w:rPr>
      </w:pPr>
      <w:r w:rsidRPr="006B7AA7">
        <w:rPr>
          <w:rFonts w:ascii="黑体" w:eastAsia="黑体" w:hAnsi="黑体" w:hint="eastAsia"/>
          <w:sz w:val="28"/>
          <w:szCs w:val="28"/>
        </w:rPr>
        <w:t>参编</w:t>
      </w:r>
      <w:r w:rsidR="00A96AD9">
        <w:rPr>
          <w:rFonts w:ascii="黑体" w:eastAsia="黑体" w:hAnsi="黑体" w:hint="eastAsia"/>
          <w:sz w:val="28"/>
          <w:szCs w:val="28"/>
        </w:rPr>
        <w:t>意向</w:t>
      </w:r>
      <w:r w:rsidR="001716AB">
        <w:rPr>
          <w:rFonts w:ascii="黑体" w:eastAsia="黑体" w:hAnsi="黑体" w:hint="eastAsia"/>
          <w:sz w:val="28"/>
          <w:szCs w:val="28"/>
        </w:rPr>
        <w:t>表</w:t>
      </w:r>
      <w:r w:rsidRPr="00DA354F">
        <w:rPr>
          <w:rFonts w:ascii="黑体" w:eastAsia="黑体" w:hAnsi="黑体" w:hint="eastAsia"/>
          <w:sz w:val="28"/>
          <w:szCs w:val="28"/>
        </w:rPr>
        <w:t>（</w:t>
      </w:r>
      <w:r w:rsidR="005D7C50">
        <w:rPr>
          <w:rFonts w:ascii="黑体" w:eastAsia="黑体" w:hAnsi="黑体" w:hint="eastAsia"/>
          <w:sz w:val="28"/>
          <w:szCs w:val="28"/>
        </w:rPr>
        <w:t>专家</w:t>
      </w:r>
      <w:r w:rsidRPr="00DA354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53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331"/>
        <w:gridCol w:w="1331"/>
        <w:gridCol w:w="1204"/>
        <w:gridCol w:w="1463"/>
        <w:gridCol w:w="1742"/>
      </w:tblGrid>
      <w:tr w:rsidR="00092F56" w:rsidRPr="00753956" w:rsidTr="00092F56">
        <w:trPr>
          <w:trHeight w:val="409"/>
          <w:jc w:val="center"/>
        </w:trPr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专家姓名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9" w:type="pct"/>
            <w:gridSpan w:val="2"/>
            <w:shd w:val="clear" w:color="auto" w:fill="auto"/>
            <w:vAlign w:val="center"/>
          </w:tcPr>
          <w:p w:rsidR="00560729" w:rsidRPr="008B2EFB" w:rsidRDefault="00D80319" w:rsidP="00350AB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77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0729" w:rsidRPr="00753956" w:rsidTr="00092F56">
        <w:trPr>
          <w:trHeight w:val="353"/>
          <w:jc w:val="center"/>
        </w:trPr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学历/学位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职称/职位</w:t>
            </w:r>
          </w:p>
        </w:tc>
        <w:tc>
          <w:tcPr>
            <w:tcW w:w="139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固话/手机</w:t>
            </w:r>
          </w:p>
        </w:tc>
        <w:tc>
          <w:tcPr>
            <w:tcW w:w="177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29" w:rsidRPr="008B2EFB" w:rsidRDefault="00560729" w:rsidP="00350AB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电子邮件</w:t>
            </w:r>
          </w:p>
        </w:tc>
      </w:tr>
      <w:tr w:rsidR="00560729" w:rsidRPr="00753956" w:rsidTr="00092F56">
        <w:trPr>
          <w:trHeight w:val="348"/>
          <w:jc w:val="center"/>
        </w:trPr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5A5D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5A5D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5A5D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729" w:rsidRPr="008B2EFB" w:rsidRDefault="00560729" w:rsidP="005A5D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5D74" w:rsidRPr="00753956" w:rsidTr="00092F56">
        <w:trPr>
          <w:trHeight w:val="570"/>
          <w:jc w:val="center"/>
        </w:trPr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74" w:rsidRPr="008B2EFB" w:rsidRDefault="005A5D74" w:rsidP="005A5D74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个人简介</w:t>
            </w:r>
          </w:p>
        </w:tc>
        <w:tc>
          <w:tcPr>
            <w:tcW w:w="3905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74" w:rsidRPr="008B2EFB" w:rsidRDefault="005A5D74" w:rsidP="00340B33">
            <w:pPr>
              <w:jc w:val="left"/>
              <w:rPr>
                <w:rFonts w:ascii="仿宋" w:eastAsia="仿宋" w:hAnsi="仿宋"/>
              </w:rPr>
            </w:pPr>
          </w:p>
          <w:p w:rsidR="005A5D74" w:rsidRDefault="005A5D74" w:rsidP="005A5D74">
            <w:pPr>
              <w:rPr>
                <w:rFonts w:ascii="仿宋" w:eastAsia="仿宋" w:hAnsi="仿宋"/>
              </w:rPr>
            </w:pPr>
          </w:p>
          <w:p w:rsidR="00B767EB" w:rsidRPr="008B2EFB" w:rsidRDefault="00B767EB" w:rsidP="005A5D74">
            <w:pPr>
              <w:rPr>
                <w:rFonts w:ascii="仿宋" w:eastAsia="仿宋" w:hAnsi="仿宋"/>
              </w:rPr>
            </w:pPr>
          </w:p>
        </w:tc>
      </w:tr>
      <w:tr w:rsidR="00B767EB" w:rsidRPr="00753956" w:rsidTr="00092F56">
        <w:trPr>
          <w:trHeight w:val="158"/>
          <w:jc w:val="center"/>
        </w:trPr>
        <w:tc>
          <w:tcPr>
            <w:tcW w:w="1830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编制项目</w:t>
            </w:r>
          </w:p>
        </w:tc>
        <w:tc>
          <w:tcPr>
            <w:tcW w:w="3170" w:type="pct"/>
            <w:gridSpan w:val="4"/>
            <w:shd w:val="clear" w:color="auto" w:fill="auto"/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支撑事项</w:t>
            </w:r>
            <w:r w:rsidR="000C5CCB">
              <w:rPr>
                <w:rFonts w:ascii="仿宋" w:eastAsia="仿宋" w:hAnsi="仿宋" w:hint="eastAsia"/>
              </w:rPr>
              <w:t>（在对应□选择打勾</w:t>
            </w:r>
            <w:r w:rsidR="000C5CCB">
              <w:rPr>
                <w:rFonts w:ascii="仿宋" w:eastAsia="仿宋" w:hAnsi="仿宋"/>
              </w:rPr>
              <w:t>或不填</w:t>
            </w:r>
            <w:r w:rsidR="000C5CCB">
              <w:rPr>
                <w:rFonts w:ascii="仿宋" w:eastAsia="仿宋" w:hAnsi="仿宋" w:hint="eastAsia"/>
              </w:rPr>
              <w:t>）</w:t>
            </w:r>
          </w:p>
        </w:tc>
      </w:tr>
      <w:tr w:rsidR="00092F56" w:rsidRPr="00753956" w:rsidTr="00092F56">
        <w:trPr>
          <w:trHeight w:val="157"/>
          <w:jc w:val="center"/>
        </w:trPr>
        <w:tc>
          <w:tcPr>
            <w:tcW w:w="1830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提供文本起草、要点论证、阶段汇报等专项支持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提供内容审核、意见反馈、修改完善等专项支持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提供项目建议、进度管理、结题评审等专项支持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767EB" w:rsidRPr="008B2EFB" w:rsidRDefault="00B767EB" w:rsidP="00B767EB">
            <w:pPr>
              <w:jc w:val="center"/>
              <w:rPr>
                <w:rFonts w:ascii="仿宋" w:eastAsia="仿宋" w:hAnsi="仿宋"/>
              </w:rPr>
            </w:pPr>
            <w:r w:rsidRPr="008B2EFB">
              <w:rPr>
                <w:rFonts w:ascii="仿宋" w:eastAsia="仿宋" w:hAnsi="仿宋" w:hint="eastAsia"/>
              </w:rPr>
              <w:t>其他</w:t>
            </w:r>
          </w:p>
        </w:tc>
      </w:tr>
      <w:tr w:rsidR="00092F56" w:rsidRPr="00753956" w:rsidTr="00092F56">
        <w:trPr>
          <w:trHeight w:val="63"/>
          <w:jc w:val="center"/>
        </w:trPr>
        <w:tc>
          <w:tcPr>
            <w:tcW w:w="183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B" w:rsidRPr="0085302E" w:rsidRDefault="003641E3" w:rsidP="00B767EB">
            <w:pPr>
              <w:widowControl/>
              <w:jc w:val="left"/>
              <w:rPr>
                <w:rFonts w:ascii="仿宋" w:eastAsia="仿宋" w:hAnsi="仿宋"/>
              </w:rPr>
            </w:pPr>
            <w:bookmarkStart w:id="0" w:name="_GoBack" w:colFirst="1" w:colLast="4"/>
            <w:r>
              <w:rPr>
                <w:rFonts w:ascii="仿宋" w:eastAsia="仿宋" w:hAnsi="仿宋" w:hint="eastAsia"/>
              </w:rPr>
              <w:t>□</w:t>
            </w:r>
            <w:r w:rsidR="00092F56" w:rsidRPr="003641E3">
              <w:rPr>
                <w:rFonts w:ascii="仿宋" w:eastAsia="仿宋" w:hAnsi="仿宋" w:hint="eastAsia"/>
              </w:rPr>
              <w:t>《知识产权尽职调查服务规范》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767EB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767EB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67EB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767EB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092F56">
        <w:trPr>
          <w:trHeight w:val="63"/>
          <w:jc w:val="center"/>
        </w:trPr>
        <w:tc>
          <w:tcPr>
            <w:tcW w:w="183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Default="00092F56" w:rsidP="00B767E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3641E3">
              <w:rPr>
                <w:rFonts w:ascii="仿宋" w:eastAsia="仿宋" w:hAnsi="仿宋" w:hint="eastAsia"/>
              </w:rPr>
              <w:t>《知识产权维权援助服务指南》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092F56">
        <w:trPr>
          <w:trHeight w:val="63"/>
          <w:jc w:val="center"/>
        </w:trPr>
        <w:tc>
          <w:tcPr>
            <w:tcW w:w="183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Default="00092F56" w:rsidP="00B767E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3641E3">
              <w:rPr>
                <w:rFonts w:ascii="仿宋" w:eastAsia="仿宋" w:hAnsi="仿宋" w:hint="eastAsia"/>
              </w:rPr>
              <w:t>《知识产权服务品牌创建指南》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092F56">
        <w:trPr>
          <w:trHeight w:val="63"/>
          <w:jc w:val="center"/>
        </w:trPr>
        <w:tc>
          <w:tcPr>
            <w:tcW w:w="183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Default="00092F56" w:rsidP="00092F56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《</w:t>
            </w:r>
            <w:r w:rsidR="005E42B2">
              <w:rPr>
                <w:rFonts w:ascii="仿宋" w:eastAsia="仿宋" w:hAnsi="仿宋" w:hint="eastAsia"/>
              </w:rPr>
              <w:t>企业</w:t>
            </w:r>
            <w:r w:rsidRPr="00092F56">
              <w:rPr>
                <w:rFonts w:ascii="仿宋" w:eastAsia="仿宋" w:hAnsi="仿宋" w:hint="eastAsia"/>
              </w:rPr>
              <w:t>知识产权核算指南</w:t>
            </w:r>
            <w:r>
              <w:rPr>
                <w:rFonts w:ascii="仿宋" w:eastAsia="仿宋" w:hAnsi="仿宋"/>
              </w:rPr>
              <w:t>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092F56" w:rsidRPr="00753956" w:rsidTr="00092F56">
        <w:trPr>
          <w:trHeight w:val="63"/>
          <w:jc w:val="center"/>
        </w:trPr>
        <w:tc>
          <w:tcPr>
            <w:tcW w:w="183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56" w:rsidRPr="00092F56" w:rsidRDefault="00092F56" w:rsidP="00B767EB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《</w:t>
            </w:r>
            <w:r w:rsidRPr="00092F56">
              <w:rPr>
                <w:rFonts w:ascii="仿宋" w:eastAsia="仿宋" w:hAnsi="仿宋" w:hint="eastAsia"/>
              </w:rPr>
              <w:t>知识产权托管服务规范</w:t>
            </w:r>
            <w:r>
              <w:rPr>
                <w:rFonts w:ascii="仿宋" w:eastAsia="仿宋" w:hAnsi="仿宋"/>
              </w:rPr>
              <w:t>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092F56" w:rsidRPr="008B2EFB" w:rsidRDefault="000C3EB7" w:rsidP="000C5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</w:p>
        </w:tc>
      </w:tr>
    </w:tbl>
    <w:bookmarkEnd w:id="0"/>
    <w:p w:rsidR="00751650" w:rsidRPr="00751650" w:rsidRDefault="009E51AB" w:rsidP="00625EDB">
      <w:pPr>
        <w:widowControl/>
        <w:ind w:right="420"/>
        <w:jc w:val="left"/>
        <w:rPr>
          <w:rFonts w:ascii="黑体" w:eastAsia="黑体" w:hAnsi="黑体"/>
          <w:color w:val="FF0000"/>
          <w:sz w:val="18"/>
          <w:szCs w:val="18"/>
        </w:rPr>
      </w:pPr>
      <w:r w:rsidRPr="00751650">
        <w:rPr>
          <w:rFonts w:ascii="黑体" w:eastAsia="黑体" w:hAnsi="黑体" w:hint="eastAsia"/>
          <w:b/>
          <w:color w:val="FF0000"/>
          <w:sz w:val="18"/>
          <w:szCs w:val="18"/>
        </w:rPr>
        <w:t>注1</w:t>
      </w:r>
      <w:r w:rsidRPr="00751650">
        <w:rPr>
          <w:rFonts w:ascii="黑体" w:eastAsia="黑体" w:hAnsi="黑体" w:hint="eastAsia"/>
          <w:color w:val="FF0000"/>
          <w:sz w:val="18"/>
          <w:szCs w:val="18"/>
        </w:rPr>
        <w:t>：</w:t>
      </w:r>
      <w:r w:rsidR="00751650" w:rsidRPr="00751650">
        <w:rPr>
          <w:rFonts w:ascii="黑体" w:eastAsia="黑体" w:hAnsi="黑体" w:hint="eastAsia"/>
          <w:color w:val="FF0000"/>
          <w:sz w:val="18"/>
          <w:szCs w:val="18"/>
        </w:rPr>
        <w:t>标准编制工作属于</w:t>
      </w:r>
      <w:r w:rsidR="00751650">
        <w:rPr>
          <w:rFonts w:ascii="黑体" w:eastAsia="黑体" w:hAnsi="黑体" w:hint="eastAsia"/>
          <w:color w:val="FF0000"/>
          <w:sz w:val="18"/>
          <w:szCs w:val="18"/>
        </w:rPr>
        <w:t>社会</w:t>
      </w:r>
      <w:r w:rsidR="00751650" w:rsidRPr="00751650">
        <w:rPr>
          <w:rFonts w:ascii="黑体" w:eastAsia="黑体" w:hAnsi="黑体" w:hint="eastAsia"/>
          <w:color w:val="FF0000"/>
          <w:sz w:val="18"/>
          <w:szCs w:val="18"/>
        </w:rPr>
        <w:t>公益性活动，参编单位及专家将不设报酬；</w:t>
      </w:r>
    </w:p>
    <w:p w:rsidR="009E51AB" w:rsidRPr="00751650" w:rsidRDefault="00751650" w:rsidP="00625EDB">
      <w:pPr>
        <w:widowControl/>
        <w:ind w:right="420"/>
        <w:jc w:val="left"/>
        <w:rPr>
          <w:rFonts w:ascii="黑体" w:eastAsia="黑体" w:hAnsi="黑体"/>
          <w:color w:val="FF0000"/>
          <w:sz w:val="18"/>
          <w:szCs w:val="18"/>
        </w:rPr>
      </w:pPr>
      <w:r w:rsidRPr="00751650">
        <w:rPr>
          <w:rFonts w:ascii="黑体" w:eastAsia="黑体" w:hAnsi="黑体" w:hint="eastAsia"/>
          <w:b/>
          <w:color w:val="FF0000"/>
          <w:sz w:val="18"/>
          <w:szCs w:val="18"/>
        </w:rPr>
        <w:t>注2</w:t>
      </w:r>
      <w:r w:rsidRPr="00751650">
        <w:rPr>
          <w:rFonts w:ascii="黑体" w:eastAsia="黑体" w:hAnsi="黑体" w:hint="eastAsia"/>
          <w:color w:val="FF0000"/>
          <w:sz w:val="18"/>
          <w:szCs w:val="18"/>
        </w:rPr>
        <w:t>：本</w:t>
      </w:r>
      <w:r w:rsidR="009E51AB" w:rsidRPr="00751650">
        <w:rPr>
          <w:rFonts w:ascii="黑体" w:eastAsia="黑体" w:hAnsi="黑体" w:hint="eastAsia"/>
          <w:color w:val="FF0000"/>
          <w:sz w:val="18"/>
          <w:szCs w:val="18"/>
        </w:rPr>
        <w:t>回执表明单位</w:t>
      </w:r>
      <w:r w:rsidR="00DB2BD2" w:rsidRPr="00751650">
        <w:rPr>
          <w:rFonts w:ascii="黑体" w:eastAsia="黑体" w:hAnsi="黑体" w:hint="eastAsia"/>
          <w:color w:val="FF0000"/>
          <w:sz w:val="18"/>
          <w:szCs w:val="18"/>
        </w:rPr>
        <w:t>/</w:t>
      </w:r>
      <w:r w:rsidR="009E51AB" w:rsidRPr="00751650">
        <w:rPr>
          <w:rFonts w:ascii="黑体" w:eastAsia="黑体" w:hAnsi="黑体" w:hint="eastAsia"/>
          <w:color w:val="FF0000"/>
          <w:sz w:val="18"/>
          <w:szCs w:val="18"/>
        </w:rPr>
        <w:t>专家的参编</w:t>
      </w:r>
      <w:r w:rsidRPr="00751650">
        <w:rPr>
          <w:rFonts w:ascii="黑体" w:eastAsia="黑体" w:hAnsi="黑体" w:hint="eastAsia"/>
          <w:color w:val="FF0000"/>
          <w:sz w:val="18"/>
          <w:szCs w:val="18"/>
        </w:rPr>
        <w:t>意向</w:t>
      </w:r>
      <w:r w:rsidR="009E51AB" w:rsidRPr="00751650">
        <w:rPr>
          <w:rFonts w:ascii="黑体" w:eastAsia="黑体" w:hAnsi="黑体" w:hint="eastAsia"/>
          <w:color w:val="FF0000"/>
          <w:sz w:val="18"/>
          <w:szCs w:val="18"/>
        </w:rPr>
        <w:t>，</w:t>
      </w:r>
      <w:r w:rsidRPr="00751650">
        <w:rPr>
          <w:rFonts w:ascii="黑体" w:eastAsia="黑体" w:hAnsi="黑体" w:hint="eastAsia"/>
          <w:color w:val="FF0000"/>
          <w:sz w:val="18"/>
          <w:szCs w:val="18"/>
        </w:rPr>
        <w:t>尚</w:t>
      </w:r>
      <w:r w:rsidR="00EE6765" w:rsidRPr="00751650">
        <w:rPr>
          <w:rFonts w:ascii="黑体" w:eastAsia="黑体" w:hAnsi="黑体" w:hint="eastAsia"/>
          <w:color w:val="FF0000"/>
          <w:sz w:val="18"/>
          <w:szCs w:val="18"/>
        </w:rPr>
        <w:t>不代表</w:t>
      </w:r>
      <w:r w:rsidRPr="00751650">
        <w:rPr>
          <w:rFonts w:ascii="黑体" w:eastAsia="黑体" w:hAnsi="黑体" w:hint="eastAsia"/>
          <w:color w:val="FF0000"/>
          <w:sz w:val="18"/>
          <w:szCs w:val="18"/>
        </w:rPr>
        <w:t>入选名单,最终“起草单位”及“起草人”名单及排序将根据标准编制过程中的实际贡献确定，消极参与或未投入必要工作将可能不被纳入；</w:t>
      </w:r>
    </w:p>
    <w:p w:rsidR="002D572E" w:rsidRPr="002D572E" w:rsidRDefault="00751650" w:rsidP="002D572E">
      <w:pPr>
        <w:widowControl/>
        <w:ind w:left="542" w:right="420" w:hangingChars="300" w:hanging="542"/>
        <w:jc w:val="left"/>
        <w:rPr>
          <w:rFonts w:ascii="黑体" w:eastAsia="黑体" w:hAnsi="黑体"/>
          <w:color w:val="FF0000"/>
          <w:sz w:val="18"/>
          <w:szCs w:val="18"/>
        </w:rPr>
      </w:pPr>
      <w:r w:rsidRPr="00D17823">
        <w:rPr>
          <w:rFonts w:ascii="黑体" w:eastAsia="黑体" w:hAnsi="黑体" w:hint="eastAsia"/>
          <w:b/>
          <w:color w:val="FF0000"/>
          <w:sz w:val="18"/>
          <w:szCs w:val="18"/>
          <w:highlight w:val="yellow"/>
        </w:rPr>
        <w:t>注3</w:t>
      </w:r>
      <w:r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：参编单位</w:t>
      </w:r>
      <w:r w:rsidR="00DB2BD2"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同意由主编单位</w:t>
      </w:r>
      <w:r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独立</w:t>
      </w:r>
      <w:r w:rsidR="00DB2BD2"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申报</w:t>
      </w:r>
      <w:r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标准化战略资金等</w:t>
      </w:r>
      <w:r w:rsidR="003E14CC"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编制</w:t>
      </w:r>
      <w:r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资助并配合提交</w:t>
      </w:r>
      <w:r w:rsidR="00DB2BD2" w:rsidRPr="00D17823">
        <w:rPr>
          <w:rFonts w:ascii="黑体" w:eastAsia="黑体" w:hAnsi="黑体" w:hint="eastAsia"/>
          <w:color w:val="FF0000"/>
          <w:sz w:val="18"/>
          <w:szCs w:val="18"/>
          <w:highlight w:val="yellow"/>
        </w:rPr>
        <w:t>相关放弃声明材料。</w:t>
      </w:r>
    </w:p>
    <w:sectPr w:rsidR="002D572E" w:rsidRPr="002D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AB" w:rsidRDefault="001F52AB" w:rsidP="00DD7127">
      <w:r>
        <w:separator/>
      </w:r>
    </w:p>
  </w:endnote>
  <w:endnote w:type="continuationSeparator" w:id="0">
    <w:p w:rsidR="001F52AB" w:rsidRDefault="001F52AB" w:rsidP="00DD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AB" w:rsidRDefault="001F52AB" w:rsidP="00DD7127">
      <w:r>
        <w:separator/>
      </w:r>
    </w:p>
  </w:footnote>
  <w:footnote w:type="continuationSeparator" w:id="0">
    <w:p w:rsidR="001F52AB" w:rsidRDefault="001F52AB" w:rsidP="00DD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A2"/>
    <w:rsid w:val="00004A69"/>
    <w:rsid w:val="00010E6E"/>
    <w:rsid w:val="000128C7"/>
    <w:rsid w:val="00025B82"/>
    <w:rsid w:val="00037B83"/>
    <w:rsid w:val="00090AC3"/>
    <w:rsid w:val="00092F56"/>
    <w:rsid w:val="00097AF9"/>
    <w:rsid w:val="000C3EB7"/>
    <w:rsid w:val="000C5918"/>
    <w:rsid w:val="000C5CCB"/>
    <w:rsid w:val="00112391"/>
    <w:rsid w:val="00113FDB"/>
    <w:rsid w:val="001354CC"/>
    <w:rsid w:val="00140D42"/>
    <w:rsid w:val="001716AB"/>
    <w:rsid w:val="001C1D0D"/>
    <w:rsid w:val="001D0CA3"/>
    <w:rsid w:val="001D534C"/>
    <w:rsid w:val="001E13C7"/>
    <w:rsid w:val="001F4CA2"/>
    <w:rsid w:val="001F52AB"/>
    <w:rsid w:val="00244684"/>
    <w:rsid w:val="002657B5"/>
    <w:rsid w:val="002708C1"/>
    <w:rsid w:val="00286F2D"/>
    <w:rsid w:val="002D572E"/>
    <w:rsid w:val="002E0F1C"/>
    <w:rsid w:val="002E5B11"/>
    <w:rsid w:val="002E6744"/>
    <w:rsid w:val="00304451"/>
    <w:rsid w:val="00340B33"/>
    <w:rsid w:val="0036143E"/>
    <w:rsid w:val="00363767"/>
    <w:rsid w:val="003641E3"/>
    <w:rsid w:val="0038652C"/>
    <w:rsid w:val="003D5E55"/>
    <w:rsid w:val="003E14CC"/>
    <w:rsid w:val="003F58D4"/>
    <w:rsid w:val="0040522D"/>
    <w:rsid w:val="00406275"/>
    <w:rsid w:val="0041068E"/>
    <w:rsid w:val="004110B4"/>
    <w:rsid w:val="0041200B"/>
    <w:rsid w:val="004245A7"/>
    <w:rsid w:val="00451BFE"/>
    <w:rsid w:val="00457CFF"/>
    <w:rsid w:val="00477414"/>
    <w:rsid w:val="00501188"/>
    <w:rsid w:val="00501CD4"/>
    <w:rsid w:val="005041E1"/>
    <w:rsid w:val="0053136C"/>
    <w:rsid w:val="00532124"/>
    <w:rsid w:val="00560729"/>
    <w:rsid w:val="00560896"/>
    <w:rsid w:val="00586B03"/>
    <w:rsid w:val="005A5D74"/>
    <w:rsid w:val="005C1344"/>
    <w:rsid w:val="005C4D13"/>
    <w:rsid w:val="005D7C50"/>
    <w:rsid w:val="005E22D6"/>
    <w:rsid w:val="005E42B2"/>
    <w:rsid w:val="005F6040"/>
    <w:rsid w:val="00625EDB"/>
    <w:rsid w:val="006345C6"/>
    <w:rsid w:val="00644EC6"/>
    <w:rsid w:val="006B7AA7"/>
    <w:rsid w:val="006C19C8"/>
    <w:rsid w:val="007019D6"/>
    <w:rsid w:val="007076E1"/>
    <w:rsid w:val="00731519"/>
    <w:rsid w:val="007446B8"/>
    <w:rsid w:val="00745C72"/>
    <w:rsid w:val="00751650"/>
    <w:rsid w:val="00775C7E"/>
    <w:rsid w:val="007938E8"/>
    <w:rsid w:val="007A2BED"/>
    <w:rsid w:val="007F4286"/>
    <w:rsid w:val="00833B54"/>
    <w:rsid w:val="00842CB9"/>
    <w:rsid w:val="008736B1"/>
    <w:rsid w:val="008B2EFB"/>
    <w:rsid w:val="008C481B"/>
    <w:rsid w:val="008D502F"/>
    <w:rsid w:val="008D6CC3"/>
    <w:rsid w:val="009500F7"/>
    <w:rsid w:val="009B6418"/>
    <w:rsid w:val="009D1A8D"/>
    <w:rsid w:val="009E51AB"/>
    <w:rsid w:val="009F29BD"/>
    <w:rsid w:val="00A12B15"/>
    <w:rsid w:val="00A14551"/>
    <w:rsid w:val="00A273AC"/>
    <w:rsid w:val="00A96AD9"/>
    <w:rsid w:val="00AE7056"/>
    <w:rsid w:val="00AF1383"/>
    <w:rsid w:val="00B139E6"/>
    <w:rsid w:val="00B30E61"/>
    <w:rsid w:val="00B41460"/>
    <w:rsid w:val="00B60BFD"/>
    <w:rsid w:val="00B61623"/>
    <w:rsid w:val="00B653FE"/>
    <w:rsid w:val="00B767EB"/>
    <w:rsid w:val="00B776E1"/>
    <w:rsid w:val="00B80AF8"/>
    <w:rsid w:val="00BE7670"/>
    <w:rsid w:val="00BF4012"/>
    <w:rsid w:val="00C540F9"/>
    <w:rsid w:val="00C737D1"/>
    <w:rsid w:val="00CB7F87"/>
    <w:rsid w:val="00CC2385"/>
    <w:rsid w:val="00D17823"/>
    <w:rsid w:val="00D26984"/>
    <w:rsid w:val="00D366AC"/>
    <w:rsid w:val="00D439DD"/>
    <w:rsid w:val="00D80319"/>
    <w:rsid w:val="00D862DD"/>
    <w:rsid w:val="00DA354F"/>
    <w:rsid w:val="00DA558D"/>
    <w:rsid w:val="00DB2BD2"/>
    <w:rsid w:val="00DD7127"/>
    <w:rsid w:val="00E0436E"/>
    <w:rsid w:val="00E86586"/>
    <w:rsid w:val="00ED4705"/>
    <w:rsid w:val="00EE138E"/>
    <w:rsid w:val="00EE6765"/>
    <w:rsid w:val="00EE7D69"/>
    <w:rsid w:val="00F00630"/>
    <w:rsid w:val="00F015D6"/>
    <w:rsid w:val="00F12177"/>
    <w:rsid w:val="00F20E24"/>
    <w:rsid w:val="00F2308D"/>
    <w:rsid w:val="00F61DFA"/>
    <w:rsid w:val="00F86FAF"/>
    <w:rsid w:val="00F97ACE"/>
    <w:rsid w:val="00FC7280"/>
    <w:rsid w:val="00FD24B7"/>
    <w:rsid w:val="00FD7C43"/>
    <w:rsid w:val="00FE393C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38840-C366-49F5-8E9B-B6548684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27"/>
    <w:rPr>
      <w:sz w:val="18"/>
      <w:szCs w:val="18"/>
    </w:rPr>
  </w:style>
  <w:style w:type="character" w:styleId="a5">
    <w:name w:val="Hyperlink"/>
    <w:basedOn w:val="a0"/>
    <w:uiPriority w:val="99"/>
    <w:unhideWhenUsed/>
    <w:rsid w:val="00DD712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C728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7280"/>
  </w:style>
  <w:style w:type="paragraph" w:styleId="a7">
    <w:name w:val="Normal (Web)"/>
    <w:basedOn w:val="a"/>
    <w:uiPriority w:val="99"/>
    <w:unhideWhenUsed/>
    <w:rsid w:val="00F6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627</Characters>
  <Application>Microsoft Office Word</Application>
  <DocSecurity>0</DocSecurity>
  <Lines>5</Lines>
  <Paragraphs>1</Paragraphs>
  <ScaleCrop>false</ScaleCrop>
  <Company>Chinese ORG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蔡然</cp:lastModifiedBy>
  <cp:revision>53</cp:revision>
  <dcterms:created xsi:type="dcterms:W3CDTF">2016-12-02T01:28:00Z</dcterms:created>
  <dcterms:modified xsi:type="dcterms:W3CDTF">2018-06-28T03:01:00Z</dcterms:modified>
</cp:coreProperties>
</file>